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73D" w:rsidRDefault="00927F8A" w:rsidP="00A10441">
      <w:pPr>
        <w:spacing w:after="120" w:line="300" w:lineRule="auto"/>
        <w:jc w:val="center"/>
        <w:rPr>
          <w:rFonts w:ascii="Times New Roman" w:hAnsi="Times New Roman" w:cs="Times New Roman"/>
          <w:b/>
          <w:sz w:val="24"/>
          <w:szCs w:val="24"/>
          <w:lang w:eastAsia="ja-JP"/>
        </w:rPr>
      </w:pPr>
      <w:r w:rsidRPr="000F714C">
        <w:rPr>
          <w:rFonts w:ascii="Times New Roman" w:hAnsi="Times New Roman" w:cs="Times New Roman"/>
          <w:b/>
          <w:sz w:val="24"/>
          <w:szCs w:val="24"/>
        </w:rPr>
        <w:t>G</w:t>
      </w:r>
      <w:r w:rsidR="00D765BD" w:rsidRPr="000F714C">
        <w:rPr>
          <w:rFonts w:ascii="Times New Roman" w:hAnsi="Times New Roman" w:cs="Times New Roman"/>
          <w:b/>
          <w:sz w:val="24"/>
          <w:szCs w:val="24"/>
        </w:rPr>
        <w:t xml:space="preserve">uiding principles for </w:t>
      </w:r>
      <w:r w:rsidRPr="000F714C">
        <w:rPr>
          <w:rFonts w:ascii="Times New Roman" w:hAnsi="Times New Roman" w:cs="Times New Roman"/>
          <w:b/>
          <w:sz w:val="24"/>
          <w:szCs w:val="24"/>
        </w:rPr>
        <w:t xml:space="preserve">second dialect </w:t>
      </w:r>
      <w:r w:rsidR="00D765BD" w:rsidRPr="000F714C">
        <w:rPr>
          <w:rFonts w:ascii="Times New Roman" w:hAnsi="Times New Roman" w:cs="Times New Roman"/>
          <w:b/>
          <w:sz w:val="24"/>
          <w:szCs w:val="24"/>
        </w:rPr>
        <w:t>consonant acquisition</w:t>
      </w:r>
      <w:r w:rsidR="0089373D" w:rsidRPr="000F714C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p w:rsidR="00A10441" w:rsidRDefault="00A10441" w:rsidP="00A10441">
      <w:pPr>
        <w:spacing w:after="120"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0441">
        <w:rPr>
          <w:rFonts w:ascii="Times New Roman" w:hAnsi="Times New Roman" w:cs="Times New Roman"/>
          <w:sz w:val="24"/>
          <w:szCs w:val="24"/>
        </w:rPr>
        <w:t xml:space="preserve">Carolyn </w:t>
      </w:r>
      <w:proofErr w:type="spellStart"/>
      <w:r w:rsidRPr="00A10441">
        <w:rPr>
          <w:rFonts w:ascii="Times New Roman" w:hAnsi="Times New Roman" w:cs="Times New Roman"/>
          <w:sz w:val="24"/>
          <w:szCs w:val="24"/>
        </w:rPr>
        <w:t>Pogson</w:t>
      </w:r>
      <w:proofErr w:type="spellEnd"/>
      <w:r w:rsidRPr="00A10441">
        <w:rPr>
          <w:rFonts w:ascii="Times New Roman" w:hAnsi="Times New Roman" w:cs="Times New Roman"/>
          <w:sz w:val="24"/>
          <w:szCs w:val="24"/>
        </w:rPr>
        <w:t xml:space="preserve"> (University of Wollongong)</w:t>
      </w:r>
    </w:p>
    <w:p w:rsidR="00A10441" w:rsidRDefault="00A10441" w:rsidP="00A10441">
      <w:pPr>
        <w:spacing w:after="120" w:line="30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373D" w:rsidRDefault="00CB2FF1" w:rsidP="00A10441">
      <w:pPr>
        <w:spacing w:after="120"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presentation </w:t>
      </w:r>
      <w:r w:rsidR="001F3867">
        <w:rPr>
          <w:rFonts w:ascii="Times New Roman" w:hAnsi="Times New Roman" w:cs="Times New Roman"/>
          <w:sz w:val="24"/>
          <w:szCs w:val="24"/>
        </w:rPr>
        <w:t>report</w:t>
      </w:r>
      <w:r>
        <w:rPr>
          <w:rFonts w:ascii="Times New Roman" w:hAnsi="Times New Roman" w:cs="Times New Roman"/>
          <w:sz w:val="24"/>
          <w:szCs w:val="24"/>
        </w:rPr>
        <w:t>s</w:t>
      </w:r>
      <w:r w:rsidR="001F3867">
        <w:rPr>
          <w:rFonts w:ascii="Times New Roman" w:hAnsi="Times New Roman" w:cs="Times New Roman"/>
          <w:sz w:val="24"/>
          <w:szCs w:val="24"/>
        </w:rPr>
        <w:t xml:space="preserve"> on </w:t>
      </w:r>
      <w:r>
        <w:rPr>
          <w:rFonts w:ascii="Times New Roman" w:hAnsi="Times New Roman" w:cs="Times New Roman"/>
          <w:sz w:val="24"/>
          <w:szCs w:val="24"/>
        </w:rPr>
        <w:t>a study</w:t>
      </w:r>
      <w:r w:rsidR="0089373D">
        <w:rPr>
          <w:rFonts w:ascii="Times New Roman" w:hAnsi="Times New Roman" w:cs="Times New Roman"/>
          <w:sz w:val="24"/>
          <w:szCs w:val="24"/>
        </w:rPr>
        <w:t xml:space="preserve"> </w:t>
      </w:r>
      <w:r w:rsidR="001F3867">
        <w:rPr>
          <w:rFonts w:ascii="Times New Roman" w:hAnsi="Times New Roman" w:cs="Times New Roman"/>
          <w:sz w:val="24"/>
          <w:szCs w:val="24"/>
        </w:rPr>
        <w:t>designed</w:t>
      </w:r>
      <w:r w:rsidR="0089373D">
        <w:rPr>
          <w:rFonts w:ascii="Times New Roman" w:hAnsi="Times New Roman" w:cs="Times New Roman"/>
          <w:sz w:val="24"/>
          <w:szCs w:val="24"/>
        </w:rPr>
        <w:t xml:space="preserve"> to </w:t>
      </w:r>
      <w:r w:rsidR="00DF7DCD">
        <w:rPr>
          <w:rFonts w:ascii="Times New Roman" w:hAnsi="Times New Roman" w:cs="Times New Roman"/>
          <w:sz w:val="24"/>
          <w:szCs w:val="24"/>
        </w:rPr>
        <w:t>have a positive impact on the literacy learning of young Aboriginal children</w:t>
      </w:r>
      <w:r w:rsidR="00BB2220">
        <w:rPr>
          <w:rFonts w:ascii="Times New Roman" w:hAnsi="Times New Roman" w:cs="Times New Roman"/>
          <w:sz w:val="24"/>
          <w:szCs w:val="24"/>
        </w:rPr>
        <w:t>, specifically focusing on literacy and consonant acquisition</w:t>
      </w:r>
      <w:r w:rsidR="00DF7DCD">
        <w:rPr>
          <w:rFonts w:ascii="Times New Roman" w:hAnsi="Times New Roman" w:cs="Times New Roman"/>
          <w:sz w:val="24"/>
          <w:szCs w:val="24"/>
        </w:rPr>
        <w:t xml:space="preserve">. </w:t>
      </w:r>
      <w:r w:rsidR="00BB2220">
        <w:rPr>
          <w:rFonts w:ascii="Times New Roman" w:hAnsi="Times New Roman" w:cs="Times New Roman"/>
          <w:sz w:val="24"/>
          <w:szCs w:val="24"/>
        </w:rPr>
        <w:t xml:space="preserve">This study </w:t>
      </w:r>
      <w:r w:rsidR="00DF7DCD">
        <w:rPr>
          <w:rFonts w:ascii="Times New Roman" w:hAnsi="Times New Roman" w:cs="Times New Roman"/>
          <w:sz w:val="24"/>
          <w:szCs w:val="24"/>
        </w:rPr>
        <w:t xml:space="preserve">involves the </w:t>
      </w:r>
      <w:r w:rsidR="0089373D">
        <w:rPr>
          <w:rFonts w:ascii="Times New Roman" w:hAnsi="Times New Roman" w:cs="Times New Roman"/>
          <w:sz w:val="24"/>
          <w:szCs w:val="24"/>
        </w:rPr>
        <w:t>de</w:t>
      </w:r>
      <w:r w:rsidR="00647825">
        <w:rPr>
          <w:rFonts w:ascii="Times New Roman" w:hAnsi="Times New Roman" w:cs="Times New Roman"/>
          <w:sz w:val="24"/>
          <w:szCs w:val="24"/>
        </w:rPr>
        <w:t>velop</w:t>
      </w:r>
      <w:r w:rsidR="00DF7DCD">
        <w:rPr>
          <w:rFonts w:ascii="Times New Roman" w:hAnsi="Times New Roman" w:cs="Times New Roman"/>
          <w:sz w:val="24"/>
          <w:szCs w:val="24"/>
        </w:rPr>
        <w:t>ment of guiding</w:t>
      </w:r>
      <w:r w:rsidR="00647825">
        <w:rPr>
          <w:rFonts w:ascii="Times New Roman" w:hAnsi="Times New Roman" w:cs="Times New Roman"/>
          <w:sz w:val="24"/>
          <w:szCs w:val="24"/>
        </w:rPr>
        <w:t xml:space="preserve"> principles </w:t>
      </w:r>
      <w:r w:rsidR="00BB2220">
        <w:rPr>
          <w:rFonts w:ascii="Times New Roman" w:hAnsi="Times New Roman" w:cs="Times New Roman"/>
          <w:sz w:val="24"/>
          <w:szCs w:val="24"/>
        </w:rPr>
        <w:t xml:space="preserve">for </w:t>
      </w:r>
      <w:r w:rsidR="00927F8A">
        <w:rPr>
          <w:rFonts w:ascii="Times New Roman" w:hAnsi="Times New Roman" w:cs="Times New Roman"/>
          <w:sz w:val="24"/>
          <w:szCs w:val="24"/>
        </w:rPr>
        <w:t>a</w:t>
      </w:r>
      <w:r w:rsidR="0089373D">
        <w:rPr>
          <w:rFonts w:ascii="Times New Roman" w:hAnsi="Times New Roman" w:cs="Times New Roman"/>
          <w:sz w:val="24"/>
          <w:szCs w:val="24"/>
        </w:rPr>
        <w:t xml:space="preserve"> consonant phonological program</w:t>
      </w:r>
      <w:r w:rsidR="00927F8A"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sz w:val="24"/>
          <w:szCs w:val="24"/>
        </w:rPr>
        <w:t xml:space="preserve"> based on specialist advice from a diverse cross-section of experts</w:t>
      </w:r>
      <w:r w:rsidR="00DF7DCD">
        <w:rPr>
          <w:rFonts w:ascii="Times New Roman" w:hAnsi="Times New Roman" w:cs="Times New Roman"/>
          <w:sz w:val="24"/>
          <w:szCs w:val="24"/>
        </w:rPr>
        <w:t>.</w:t>
      </w:r>
    </w:p>
    <w:p w:rsidR="003669E7" w:rsidRDefault="008953EF" w:rsidP="006F789B">
      <w:pPr>
        <w:spacing w:after="120" w:line="30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perspe</w:t>
      </w:r>
      <w:r w:rsidR="00DF7DCD">
        <w:rPr>
          <w:rFonts w:ascii="Times New Roman" w:hAnsi="Times New Roman" w:cs="Times New Roman"/>
          <w:sz w:val="24"/>
          <w:szCs w:val="24"/>
        </w:rPr>
        <w:t xml:space="preserve">ctives of </w:t>
      </w:r>
      <w:r w:rsidR="003669E7">
        <w:rPr>
          <w:rFonts w:ascii="Times New Roman" w:hAnsi="Times New Roman" w:cs="Times New Roman"/>
          <w:sz w:val="24"/>
          <w:szCs w:val="24"/>
        </w:rPr>
        <w:t>l</w:t>
      </w:r>
      <w:r w:rsidR="006D1AFE">
        <w:rPr>
          <w:rFonts w:ascii="Times New Roman" w:hAnsi="Times New Roman" w:cs="Times New Roman"/>
          <w:sz w:val="24"/>
          <w:szCs w:val="24"/>
        </w:rPr>
        <w:t>iteracy practitioners, Aboriginal</w:t>
      </w:r>
      <w:r w:rsidR="003669E7">
        <w:rPr>
          <w:rFonts w:ascii="Times New Roman" w:hAnsi="Times New Roman" w:cs="Times New Roman"/>
          <w:sz w:val="24"/>
          <w:szCs w:val="24"/>
        </w:rPr>
        <w:t xml:space="preserve"> education pr</w:t>
      </w:r>
      <w:r w:rsidR="006D1AFE">
        <w:rPr>
          <w:rFonts w:ascii="Times New Roman" w:hAnsi="Times New Roman" w:cs="Times New Roman"/>
          <w:sz w:val="24"/>
          <w:szCs w:val="24"/>
        </w:rPr>
        <w:t>actitioners, university academics</w:t>
      </w:r>
      <w:r w:rsidR="003669E7">
        <w:rPr>
          <w:rFonts w:ascii="Times New Roman" w:hAnsi="Times New Roman" w:cs="Times New Roman"/>
          <w:sz w:val="24"/>
          <w:szCs w:val="24"/>
        </w:rPr>
        <w:t xml:space="preserve"> </w:t>
      </w:r>
      <w:r w:rsidR="006D1AFE">
        <w:rPr>
          <w:rFonts w:ascii="Times New Roman" w:hAnsi="Times New Roman" w:cs="Times New Roman"/>
          <w:sz w:val="24"/>
          <w:szCs w:val="24"/>
        </w:rPr>
        <w:t xml:space="preserve">and </w:t>
      </w:r>
      <w:r w:rsidR="003B0EA9">
        <w:rPr>
          <w:rFonts w:ascii="Times New Roman" w:hAnsi="Times New Roman" w:cs="Times New Roman"/>
          <w:sz w:val="24"/>
          <w:szCs w:val="24"/>
        </w:rPr>
        <w:t xml:space="preserve">Aboriginal </w:t>
      </w:r>
      <w:r w:rsidR="006D1AFE">
        <w:rPr>
          <w:rFonts w:ascii="Times New Roman" w:hAnsi="Times New Roman" w:cs="Times New Roman"/>
          <w:sz w:val="24"/>
          <w:szCs w:val="24"/>
        </w:rPr>
        <w:t xml:space="preserve">community members </w:t>
      </w:r>
      <w:r w:rsidR="003669E7">
        <w:rPr>
          <w:rFonts w:ascii="Times New Roman" w:hAnsi="Times New Roman" w:cs="Times New Roman"/>
          <w:sz w:val="24"/>
          <w:szCs w:val="24"/>
        </w:rPr>
        <w:t xml:space="preserve">were explored through </w:t>
      </w:r>
      <w:r w:rsidRPr="008953EF">
        <w:rPr>
          <w:rFonts w:ascii="Times New Roman" w:hAnsi="Times New Roman" w:cs="Times New Roman"/>
          <w:sz w:val="24"/>
          <w:szCs w:val="24"/>
        </w:rPr>
        <w:t>semi-structured</w:t>
      </w:r>
      <w:r w:rsidR="003669E7" w:rsidRPr="008953EF">
        <w:rPr>
          <w:rFonts w:ascii="Times New Roman" w:hAnsi="Times New Roman" w:cs="Times New Roman"/>
          <w:sz w:val="24"/>
          <w:szCs w:val="24"/>
        </w:rPr>
        <w:t xml:space="preserve"> </w:t>
      </w:r>
      <w:r w:rsidR="003669E7">
        <w:rPr>
          <w:rFonts w:ascii="Times New Roman" w:hAnsi="Times New Roman" w:cs="Times New Roman"/>
          <w:sz w:val="24"/>
          <w:szCs w:val="24"/>
        </w:rPr>
        <w:t>interviews in order to establish the most effective and culturally appropriate pedagogy to implement during the teaching of S</w:t>
      </w:r>
      <w:r>
        <w:rPr>
          <w:rFonts w:ascii="Times New Roman" w:hAnsi="Times New Roman" w:cs="Times New Roman"/>
          <w:sz w:val="24"/>
          <w:szCs w:val="24"/>
        </w:rPr>
        <w:t>tandard Australian English</w:t>
      </w:r>
      <w:r w:rsidR="003669E7">
        <w:rPr>
          <w:rFonts w:ascii="Times New Roman" w:hAnsi="Times New Roman" w:cs="Times New Roman"/>
          <w:sz w:val="24"/>
          <w:szCs w:val="24"/>
        </w:rPr>
        <w:t xml:space="preserve"> consonants to young Aboriginal children. </w:t>
      </w:r>
      <w:r w:rsidR="00D04EB7">
        <w:rPr>
          <w:rFonts w:ascii="Times New Roman" w:hAnsi="Times New Roman" w:cs="Times New Roman"/>
          <w:sz w:val="24"/>
          <w:szCs w:val="24"/>
        </w:rPr>
        <w:t>The</w:t>
      </w:r>
      <w:r w:rsidR="00322534">
        <w:rPr>
          <w:rFonts w:ascii="Times New Roman" w:hAnsi="Times New Roman" w:cs="Times New Roman"/>
          <w:sz w:val="24"/>
          <w:szCs w:val="24"/>
        </w:rPr>
        <w:t xml:space="preserve"> </w:t>
      </w:r>
      <w:r w:rsidR="003669E7">
        <w:rPr>
          <w:rFonts w:ascii="Times New Roman" w:hAnsi="Times New Roman" w:cs="Times New Roman"/>
          <w:sz w:val="24"/>
          <w:szCs w:val="24"/>
        </w:rPr>
        <w:t xml:space="preserve">interviews were </w:t>
      </w:r>
      <w:r w:rsidR="003669E7" w:rsidRPr="00713C0D">
        <w:rPr>
          <w:rFonts w:ascii="Times New Roman" w:hAnsi="Times New Roman" w:cs="Times New Roman"/>
          <w:sz w:val="24"/>
          <w:szCs w:val="24"/>
        </w:rPr>
        <w:t xml:space="preserve">coded </w:t>
      </w:r>
      <w:r w:rsidR="00D04EB7">
        <w:rPr>
          <w:rFonts w:ascii="Times New Roman" w:hAnsi="Times New Roman" w:cs="Times New Roman"/>
          <w:sz w:val="24"/>
          <w:szCs w:val="24"/>
        </w:rPr>
        <w:t>to identify</w:t>
      </w:r>
      <w:r w:rsidR="003669E7" w:rsidRPr="00713C0D">
        <w:rPr>
          <w:rFonts w:ascii="Times New Roman" w:hAnsi="Times New Roman" w:cs="Times New Roman"/>
          <w:sz w:val="24"/>
          <w:szCs w:val="24"/>
        </w:rPr>
        <w:t xml:space="preserve"> similarities and triangulated through the analysis of literat</w:t>
      </w:r>
      <w:r w:rsidR="003669E7">
        <w:rPr>
          <w:rFonts w:ascii="Times New Roman" w:hAnsi="Times New Roman" w:cs="Times New Roman"/>
          <w:sz w:val="24"/>
          <w:szCs w:val="24"/>
        </w:rPr>
        <w:t xml:space="preserve">ure. </w:t>
      </w:r>
    </w:p>
    <w:p w:rsidR="00B13BED" w:rsidRDefault="00BB2220" w:rsidP="006F789B">
      <w:pPr>
        <w:spacing w:after="120" w:line="30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Participants and relevant literature emphasised that a solid </w:t>
      </w:r>
      <w:r w:rsidR="00B13BED">
        <w:rPr>
          <w:rFonts w:ascii="Times New Roman" w:hAnsi="Times New Roman" w:cs="Times New Roman"/>
          <w:sz w:val="24"/>
          <w:szCs w:val="24"/>
        </w:rPr>
        <w:t xml:space="preserve">relationship </w:t>
      </w:r>
      <w:r>
        <w:rPr>
          <w:rFonts w:ascii="Times New Roman" w:hAnsi="Times New Roman" w:cs="Times New Roman"/>
          <w:sz w:val="24"/>
          <w:szCs w:val="24"/>
        </w:rPr>
        <w:t xml:space="preserve">exists </w:t>
      </w:r>
      <w:r w:rsidR="00B13BED">
        <w:rPr>
          <w:rFonts w:ascii="Times New Roman" w:hAnsi="Times New Roman" w:cs="Times New Roman"/>
          <w:sz w:val="24"/>
          <w:szCs w:val="24"/>
        </w:rPr>
        <w:t xml:space="preserve">between consonant articulation and learning, both </w:t>
      </w:r>
      <w:r w:rsidR="008953EF">
        <w:rPr>
          <w:rFonts w:ascii="Times New Roman" w:hAnsi="Times New Roman" w:cs="Times New Roman"/>
          <w:sz w:val="24"/>
          <w:szCs w:val="24"/>
        </w:rPr>
        <w:t xml:space="preserve">in </w:t>
      </w:r>
      <w:r w:rsidR="00B13BED">
        <w:rPr>
          <w:rFonts w:ascii="Times New Roman" w:hAnsi="Times New Roman" w:cs="Times New Roman"/>
          <w:sz w:val="24"/>
          <w:szCs w:val="24"/>
        </w:rPr>
        <w:t xml:space="preserve">reading and writing. </w:t>
      </w:r>
      <w:r w:rsidR="00D04EB7">
        <w:rPr>
          <w:rFonts w:ascii="Times New Roman" w:hAnsi="Times New Roman" w:cs="Times New Roman"/>
          <w:sz w:val="24"/>
          <w:szCs w:val="24"/>
        </w:rPr>
        <w:t>Th</w:t>
      </w:r>
      <w:r>
        <w:rPr>
          <w:rFonts w:ascii="Times New Roman" w:hAnsi="Times New Roman" w:cs="Times New Roman"/>
          <w:sz w:val="24"/>
          <w:szCs w:val="24"/>
        </w:rPr>
        <w:t>ey agree</w:t>
      </w:r>
      <w:r w:rsidR="00D04EB7">
        <w:rPr>
          <w:rFonts w:ascii="Times New Roman" w:hAnsi="Times New Roman" w:cs="Times New Roman"/>
          <w:sz w:val="24"/>
          <w:szCs w:val="24"/>
        </w:rPr>
        <w:t xml:space="preserve"> that </w:t>
      </w:r>
      <w:r w:rsidR="00B13BED">
        <w:rPr>
          <w:rFonts w:ascii="Times New Roman" w:hAnsi="Times New Roman" w:cs="Times New Roman"/>
          <w:sz w:val="24"/>
          <w:szCs w:val="24"/>
        </w:rPr>
        <w:t xml:space="preserve">the most effective method of learning sounds is analytical and involves extracting the sound from its context (a word), learning the sound, and placing it back into context (the word). </w:t>
      </w:r>
      <w:r w:rsidR="00D74BC5">
        <w:rPr>
          <w:rFonts w:ascii="Times New Roman" w:hAnsi="Times New Roman" w:cs="Times New Roman"/>
          <w:sz w:val="24"/>
          <w:szCs w:val="24"/>
        </w:rPr>
        <w:t>There was a strong consensus that</w:t>
      </w:r>
      <w:r>
        <w:rPr>
          <w:rFonts w:ascii="Times New Roman" w:hAnsi="Times New Roman" w:cs="Times New Roman"/>
          <w:sz w:val="24"/>
          <w:szCs w:val="24"/>
        </w:rPr>
        <w:t>, for effective learning,</w:t>
      </w:r>
      <w:r w:rsidR="00D74B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children needed an </w:t>
      </w:r>
      <w:r w:rsidR="00D74BC5">
        <w:rPr>
          <w:rFonts w:ascii="Times New Roman" w:hAnsi="Times New Roman" w:cs="Times New Roman"/>
          <w:sz w:val="24"/>
          <w:szCs w:val="24"/>
        </w:rPr>
        <w:t>awareness of both the articulators and the manner of articulation, and that</w:t>
      </w:r>
      <w:r>
        <w:rPr>
          <w:rFonts w:ascii="Times New Roman" w:hAnsi="Times New Roman" w:cs="Times New Roman"/>
          <w:sz w:val="24"/>
          <w:szCs w:val="24"/>
        </w:rPr>
        <w:t>,</w:t>
      </w:r>
      <w:r w:rsidR="00D74BC5">
        <w:rPr>
          <w:rFonts w:ascii="Times New Roman" w:hAnsi="Times New Roman" w:cs="Times New Roman"/>
          <w:sz w:val="24"/>
          <w:szCs w:val="24"/>
        </w:rPr>
        <w:t xml:space="preserve"> </w:t>
      </w:r>
      <w:r w:rsidR="00B13BED">
        <w:rPr>
          <w:rFonts w:ascii="Times New Roman" w:hAnsi="Times New Roman" w:cs="Times New Roman"/>
          <w:sz w:val="24"/>
          <w:szCs w:val="24"/>
        </w:rPr>
        <w:t>in order to learn the sound</w:t>
      </w:r>
      <w:r>
        <w:rPr>
          <w:rFonts w:ascii="Times New Roman" w:hAnsi="Times New Roman" w:cs="Times New Roman"/>
          <w:sz w:val="24"/>
          <w:szCs w:val="24"/>
        </w:rPr>
        <w:t>,</w:t>
      </w:r>
      <w:r w:rsidR="00B13BED">
        <w:rPr>
          <w:rFonts w:ascii="Times New Roman" w:hAnsi="Times New Roman" w:cs="Times New Roman"/>
          <w:sz w:val="24"/>
          <w:szCs w:val="24"/>
        </w:rPr>
        <w:t xml:space="preserve"> a sensory activity was necessary</w:t>
      </w:r>
      <w:r>
        <w:rPr>
          <w:rFonts w:ascii="Times New Roman" w:hAnsi="Times New Roman" w:cs="Times New Roman"/>
          <w:sz w:val="24"/>
          <w:szCs w:val="24"/>
        </w:rPr>
        <w:t xml:space="preserve"> to enhance awareness</w:t>
      </w:r>
      <w:r w:rsidR="00B13BED">
        <w:rPr>
          <w:rFonts w:ascii="Times New Roman" w:hAnsi="Times New Roman" w:cs="Times New Roman"/>
          <w:sz w:val="24"/>
          <w:szCs w:val="24"/>
        </w:rPr>
        <w:t>.</w:t>
      </w:r>
      <w:r w:rsidR="003B70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70E4" w:rsidRDefault="00AA1213" w:rsidP="006F789B">
      <w:pPr>
        <w:spacing w:after="120" w:line="30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Based on these findings, </w:t>
      </w:r>
      <w:r w:rsidR="003B70E4">
        <w:rPr>
          <w:rFonts w:ascii="Times New Roman" w:hAnsi="Times New Roman" w:cs="Times New Roman"/>
          <w:sz w:val="24"/>
          <w:szCs w:val="24"/>
        </w:rPr>
        <w:t xml:space="preserve">guiding principles for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3B70E4">
        <w:rPr>
          <w:rFonts w:ascii="Times New Roman" w:hAnsi="Times New Roman" w:cs="Times New Roman"/>
          <w:sz w:val="24"/>
          <w:szCs w:val="24"/>
        </w:rPr>
        <w:t>consonant program design</w:t>
      </w:r>
      <w:r>
        <w:rPr>
          <w:rFonts w:ascii="Times New Roman" w:hAnsi="Times New Roman" w:cs="Times New Roman"/>
          <w:sz w:val="24"/>
          <w:szCs w:val="24"/>
        </w:rPr>
        <w:t xml:space="preserve"> have been developed</w:t>
      </w:r>
      <w:r w:rsidR="00066DEC">
        <w:rPr>
          <w:rFonts w:ascii="Times New Roman" w:hAnsi="Times New Roman" w:cs="Times New Roman"/>
          <w:sz w:val="24"/>
          <w:szCs w:val="24"/>
        </w:rPr>
        <w:t xml:space="preserve">. These guiding principles have the potential to be adapted to a variety of contexts, and thereby support teachers and students in a variety of </w:t>
      </w:r>
      <w:r>
        <w:rPr>
          <w:rFonts w:ascii="Times New Roman" w:hAnsi="Times New Roman" w:cs="Times New Roman"/>
          <w:sz w:val="24"/>
          <w:szCs w:val="24"/>
        </w:rPr>
        <w:t>learning contexts</w:t>
      </w:r>
      <w:r w:rsidR="00066DEC">
        <w:rPr>
          <w:rFonts w:ascii="Times New Roman" w:hAnsi="Times New Roman" w:cs="Times New Roman"/>
          <w:sz w:val="24"/>
          <w:szCs w:val="24"/>
        </w:rPr>
        <w:t>.</w:t>
      </w:r>
    </w:p>
    <w:p w:rsidR="000F714C" w:rsidRDefault="000F714C" w:rsidP="00A10441">
      <w:pPr>
        <w:spacing w:after="120" w:line="300" w:lineRule="auto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:rsidR="007022FC" w:rsidRPr="00BF5C56" w:rsidRDefault="000F714C" w:rsidP="00A10441">
      <w:pPr>
        <w:spacing w:after="120" w:line="300" w:lineRule="auto"/>
        <w:rPr>
          <w:lang w:val="fr-FR"/>
        </w:rPr>
      </w:pPr>
      <w:r w:rsidRPr="00BF5C56">
        <w:rPr>
          <w:rFonts w:ascii="Times New Roman" w:hAnsi="Times New Roman" w:cs="Times New Roman" w:hint="eastAsia"/>
          <w:b/>
          <w:sz w:val="24"/>
          <w:szCs w:val="24"/>
          <w:lang w:val="fr-FR" w:eastAsia="ja-JP"/>
        </w:rPr>
        <w:t>Keywords:</w:t>
      </w:r>
      <w:r w:rsidRPr="00BF5C56">
        <w:rPr>
          <w:rFonts w:ascii="Times New Roman" w:hAnsi="Times New Roman" w:cs="Times New Roman" w:hint="eastAsia"/>
          <w:sz w:val="24"/>
          <w:szCs w:val="24"/>
          <w:lang w:val="fr-FR" w:eastAsia="ja-JP"/>
        </w:rPr>
        <w:t xml:space="preserve"> </w:t>
      </w:r>
      <w:r w:rsidRPr="00BF5C56">
        <w:rPr>
          <w:rFonts w:ascii="Times New Roman" w:hAnsi="Times New Roman" w:cs="Times New Roman"/>
          <w:sz w:val="24"/>
          <w:szCs w:val="24"/>
          <w:lang w:val="fr-FR" w:eastAsia="ja-JP"/>
        </w:rPr>
        <w:t>Principles, second, dialect, consonant, programme</w:t>
      </w:r>
    </w:p>
    <w:sectPr w:rsidR="007022FC" w:rsidRPr="00BF5C56" w:rsidSect="009C688E">
      <w:pgSz w:w="11906" w:h="16838" w:code="9"/>
      <w:pgMar w:top="1134" w:right="1134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C05" w:rsidRDefault="00131C05" w:rsidP="007B5D98">
      <w:pPr>
        <w:spacing w:after="0" w:line="240" w:lineRule="auto"/>
      </w:pPr>
      <w:r>
        <w:separator/>
      </w:r>
    </w:p>
  </w:endnote>
  <w:endnote w:type="continuationSeparator" w:id="0">
    <w:p w:rsidR="00131C05" w:rsidRDefault="00131C05" w:rsidP="007B5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C05" w:rsidRDefault="00131C05" w:rsidP="007B5D98">
      <w:pPr>
        <w:spacing w:after="0" w:line="240" w:lineRule="auto"/>
      </w:pPr>
      <w:r>
        <w:separator/>
      </w:r>
    </w:p>
  </w:footnote>
  <w:footnote w:type="continuationSeparator" w:id="0">
    <w:p w:rsidR="00131C05" w:rsidRDefault="00131C05" w:rsidP="007B5D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316E6E"/>
    <w:multiLevelType w:val="hybridMultilevel"/>
    <w:tmpl w:val="86D07370"/>
    <w:lvl w:ilvl="0" w:tplc="F832246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D63DFF"/>
    <w:multiLevelType w:val="hybridMultilevel"/>
    <w:tmpl w:val="FA68315E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9373D"/>
    <w:rsid w:val="00066DEC"/>
    <w:rsid w:val="000E34F3"/>
    <w:rsid w:val="000F714C"/>
    <w:rsid w:val="00131C05"/>
    <w:rsid w:val="001324D4"/>
    <w:rsid w:val="001B1A58"/>
    <w:rsid w:val="001F3867"/>
    <w:rsid w:val="00265746"/>
    <w:rsid w:val="00284EEC"/>
    <w:rsid w:val="00322534"/>
    <w:rsid w:val="003333D0"/>
    <w:rsid w:val="00360889"/>
    <w:rsid w:val="003669E7"/>
    <w:rsid w:val="003B0EA9"/>
    <w:rsid w:val="003B70E4"/>
    <w:rsid w:val="003E53C2"/>
    <w:rsid w:val="004B3B5E"/>
    <w:rsid w:val="005556F5"/>
    <w:rsid w:val="00596403"/>
    <w:rsid w:val="005F48AD"/>
    <w:rsid w:val="00647825"/>
    <w:rsid w:val="006D1AFE"/>
    <w:rsid w:val="006F789B"/>
    <w:rsid w:val="007022FC"/>
    <w:rsid w:val="007B5D98"/>
    <w:rsid w:val="0084480A"/>
    <w:rsid w:val="0089373D"/>
    <w:rsid w:val="008953EF"/>
    <w:rsid w:val="008A4B19"/>
    <w:rsid w:val="008D73EC"/>
    <w:rsid w:val="00927F8A"/>
    <w:rsid w:val="009614B3"/>
    <w:rsid w:val="009734C5"/>
    <w:rsid w:val="009C688E"/>
    <w:rsid w:val="00A10441"/>
    <w:rsid w:val="00AA1213"/>
    <w:rsid w:val="00AC6A3F"/>
    <w:rsid w:val="00B071CD"/>
    <w:rsid w:val="00B13BED"/>
    <w:rsid w:val="00B53ADB"/>
    <w:rsid w:val="00B76ADD"/>
    <w:rsid w:val="00B83FF9"/>
    <w:rsid w:val="00BA1D51"/>
    <w:rsid w:val="00BB2220"/>
    <w:rsid w:val="00BD5E5D"/>
    <w:rsid w:val="00BF5C56"/>
    <w:rsid w:val="00C526FA"/>
    <w:rsid w:val="00C95F3E"/>
    <w:rsid w:val="00CB2FF1"/>
    <w:rsid w:val="00D04EB7"/>
    <w:rsid w:val="00D256AD"/>
    <w:rsid w:val="00D26884"/>
    <w:rsid w:val="00D74BC5"/>
    <w:rsid w:val="00D765BD"/>
    <w:rsid w:val="00D91608"/>
    <w:rsid w:val="00DB34A0"/>
    <w:rsid w:val="00DF7DCD"/>
    <w:rsid w:val="00F13BF4"/>
    <w:rsid w:val="00F17ED2"/>
    <w:rsid w:val="00F275E0"/>
    <w:rsid w:val="00FB4C66"/>
    <w:rsid w:val="00FE2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373D"/>
    <w:rPr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253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333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33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33D0"/>
    <w:rPr>
      <w:rFonts w:eastAsiaTheme="minorEastAsia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33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33D0"/>
    <w:rPr>
      <w:rFonts w:eastAsiaTheme="minorEastAsia"/>
      <w:b/>
      <w:bCs/>
      <w:sz w:val="20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3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3D0"/>
    <w:rPr>
      <w:rFonts w:ascii="Tahoma" w:eastAsiaTheme="minorEastAsia" w:hAnsi="Tahoma" w:cs="Tahoma"/>
      <w:sz w:val="16"/>
      <w:szCs w:val="16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7B5D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5D98"/>
    <w:rPr>
      <w:rFonts w:eastAsiaTheme="minorEastAsia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7B5D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5D98"/>
    <w:rPr>
      <w:rFonts w:eastAsiaTheme="minorEastAsia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1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4ACF3CA-DEAF-45F8-BF62-274436D0B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2016-06-29T13:48:00Z</dcterms:created>
  <dcterms:modified xsi:type="dcterms:W3CDTF">2016-11-22T04:36:00Z</dcterms:modified>
</cp:coreProperties>
</file>