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F2A" w:rsidRPr="0041509E" w:rsidRDefault="009A7F2A" w:rsidP="002F6B4B">
      <w:pPr>
        <w:spacing w:after="120" w:line="300" w:lineRule="auto"/>
        <w:jc w:val="center"/>
        <w:rPr>
          <w:rFonts w:ascii="Times New Roman" w:hAnsi="Times New Roman" w:cs="Times New Roman"/>
          <w:b/>
        </w:rPr>
      </w:pPr>
      <w:r w:rsidRPr="0041509E">
        <w:rPr>
          <w:rFonts w:ascii="Times New Roman" w:hAnsi="Times New Roman" w:cs="Times New Roman"/>
          <w:b/>
        </w:rPr>
        <w:t>Cocos Keeling Island English: A new emerging variety?</w:t>
      </w:r>
      <w:bookmarkStart w:id="0" w:name="_GoBack"/>
      <w:bookmarkEnd w:id="0"/>
    </w:p>
    <w:p w:rsidR="002F6B4B" w:rsidRDefault="002F6B4B" w:rsidP="002F6B4B">
      <w:pPr>
        <w:spacing w:after="120" w:line="300" w:lineRule="auto"/>
        <w:jc w:val="center"/>
        <w:rPr>
          <w:rFonts w:ascii="Times New Roman" w:hAnsi="Times New Roman" w:cs="Times New Roman"/>
        </w:rPr>
      </w:pPr>
      <w:r w:rsidRPr="002F6B4B">
        <w:rPr>
          <w:rFonts w:ascii="Times New Roman" w:hAnsi="Times New Roman" w:cs="Times New Roman"/>
        </w:rPr>
        <w:t xml:space="preserve">Hannah </w:t>
      </w:r>
      <w:proofErr w:type="spellStart"/>
      <w:r w:rsidRPr="002F6B4B">
        <w:rPr>
          <w:rFonts w:ascii="Times New Roman" w:hAnsi="Times New Roman" w:cs="Times New Roman"/>
        </w:rPr>
        <w:t>Hedegard</w:t>
      </w:r>
      <w:proofErr w:type="spellEnd"/>
      <w:r w:rsidRPr="002F6B4B">
        <w:rPr>
          <w:rFonts w:ascii="Times New Roman" w:hAnsi="Times New Roman" w:cs="Times New Roman"/>
        </w:rPr>
        <w:t xml:space="preserve"> (University of Bern)</w:t>
      </w:r>
    </w:p>
    <w:p w:rsidR="002F6B4B" w:rsidRDefault="002F6B4B" w:rsidP="002F6B4B">
      <w:pPr>
        <w:spacing w:after="120" w:line="300" w:lineRule="auto"/>
        <w:jc w:val="both"/>
        <w:rPr>
          <w:rFonts w:ascii="Times New Roman" w:hAnsi="Times New Roman" w:cs="Times New Roman"/>
        </w:rPr>
      </w:pPr>
    </w:p>
    <w:p w:rsidR="009A7F2A" w:rsidRPr="0041509E" w:rsidRDefault="009A7F2A" w:rsidP="002F6B4B">
      <w:pPr>
        <w:spacing w:after="120" w:line="300" w:lineRule="auto"/>
        <w:jc w:val="both"/>
        <w:rPr>
          <w:rFonts w:ascii="Times New Roman" w:hAnsi="Times New Roman" w:cs="Times New Roman"/>
        </w:rPr>
      </w:pPr>
      <w:r w:rsidRPr="0041509E">
        <w:rPr>
          <w:rFonts w:ascii="Times New Roman" w:hAnsi="Times New Roman" w:cs="Times New Roman"/>
        </w:rPr>
        <w:t>This sociolinguistic study is the first to investigate the development of English on the Cocos Keeling Islands, and thereby contributes to existing research into lesser-known varieties of English (</w:t>
      </w:r>
      <w:proofErr w:type="spellStart"/>
      <w:r w:rsidRPr="0041509E">
        <w:rPr>
          <w:rFonts w:ascii="Times New Roman" w:hAnsi="Times New Roman" w:cs="Times New Roman"/>
        </w:rPr>
        <w:t>Schreier</w:t>
      </w:r>
      <w:proofErr w:type="spellEnd"/>
      <w:r w:rsidRPr="0041509E">
        <w:rPr>
          <w:rFonts w:ascii="Times New Roman" w:hAnsi="Times New Roman" w:cs="Times New Roman"/>
        </w:rPr>
        <w:t xml:space="preserve"> et al. 2010, </w:t>
      </w:r>
      <w:r w:rsidR="00455047" w:rsidRPr="0041509E">
        <w:rPr>
          <w:rFonts w:ascii="Times New Roman" w:hAnsi="Times New Roman" w:cs="Times New Roman"/>
        </w:rPr>
        <w:t xml:space="preserve">Williams et al </w:t>
      </w:r>
      <w:r w:rsidRPr="0041509E">
        <w:rPr>
          <w:rFonts w:ascii="Times New Roman" w:hAnsi="Times New Roman" w:cs="Times New Roman"/>
        </w:rPr>
        <w:t xml:space="preserve">2015). These varieties provide an </w:t>
      </w:r>
      <w:r w:rsidRPr="0041509E">
        <w:rPr>
          <w:rFonts w:ascii="Times New Roman" w:hAnsi="Times New Roman" w:cs="Times New Roman"/>
          <w:lang w:val="en-GB"/>
        </w:rPr>
        <w:t>opportunity to examine typologically distinctive developments in English that are a direct result of language contact, without the linguistic effects of prescriptive standardisation that we often find in countries like the UK and the US</w:t>
      </w:r>
      <w:r w:rsidRPr="0041509E">
        <w:rPr>
          <w:rFonts w:ascii="Times New Roman" w:hAnsi="Times New Roman" w:cs="Times New Roman"/>
        </w:rPr>
        <w:t>.</w:t>
      </w:r>
    </w:p>
    <w:p w:rsidR="009A7F2A" w:rsidRPr="0041509E" w:rsidRDefault="009A7F2A" w:rsidP="003828E6">
      <w:pPr>
        <w:spacing w:after="120" w:line="300" w:lineRule="auto"/>
        <w:ind w:firstLine="567"/>
        <w:jc w:val="both"/>
        <w:rPr>
          <w:rFonts w:ascii="Times New Roman" w:hAnsi="Times New Roman" w:cs="Times New Roman"/>
        </w:rPr>
      </w:pPr>
      <w:r w:rsidRPr="0041509E">
        <w:rPr>
          <w:rFonts w:ascii="Times New Roman" w:hAnsi="Times New Roman" w:cs="Times New Roman"/>
        </w:rPr>
        <w:t xml:space="preserve">The Cocos Keeling Islands are the outermost Australian external territory in the South Indian Ocean, and have a population of approximately six hundred inhabitants. A turbulent colonial history and eventual integration with Australia have resulted in the majority Cocos Malay-speaking inhabitants learning English amid </w:t>
      </w:r>
      <w:r w:rsidR="006F4600" w:rsidRPr="0041509E">
        <w:rPr>
          <w:rFonts w:ascii="Times New Roman" w:hAnsi="Times New Roman" w:cs="Times New Roman"/>
        </w:rPr>
        <w:t xml:space="preserve">complex language ideology debates </w:t>
      </w:r>
      <w:r w:rsidR="006F4600" w:rsidRPr="0041509E">
        <w:rPr>
          <w:rStyle w:val="CommentReference"/>
          <w:rFonts w:ascii="Times New Roman" w:hAnsi="Times New Roman" w:cs="Times New Roman"/>
          <w:sz w:val="24"/>
        </w:rPr>
        <w:t>an</w:t>
      </w:r>
      <w:r w:rsidRPr="0041509E">
        <w:rPr>
          <w:rFonts w:ascii="Times New Roman" w:hAnsi="Times New Roman" w:cs="Times New Roman"/>
        </w:rPr>
        <w:t>d political tension.</w:t>
      </w:r>
    </w:p>
    <w:p w:rsidR="009A7F2A" w:rsidRPr="0041509E" w:rsidRDefault="009A7F2A" w:rsidP="003828E6">
      <w:pPr>
        <w:spacing w:after="120" w:line="300" w:lineRule="auto"/>
        <w:ind w:firstLine="567"/>
        <w:jc w:val="both"/>
        <w:rPr>
          <w:rFonts w:ascii="Times New Roman" w:hAnsi="Times New Roman" w:cs="Times New Roman"/>
        </w:rPr>
      </w:pPr>
      <w:r w:rsidRPr="0041509E">
        <w:rPr>
          <w:rFonts w:ascii="Times New Roman" w:hAnsi="Times New Roman" w:cs="Times New Roman"/>
        </w:rPr>
        <w:t xml:space="preserve">The data for this study consists of sociolinguistic interviews conducted in 2016 on the island, as well as in one of the diaspora communities in Western Australia. Systemic features of the islanders’ English are </w:t>
      </w:r>
      <w:proofErr w:type="spellStart"/>
      <w:r w:rsidRPr="0041509E">
        <w:rPr>
          <w:rFonts w:ascii="Times New Roman" w:hAnsi="Times New Roman" w:cs="Times New Roman"/>
        </w:rPr>
        <w:t>analysed</w:t>
      </w:r>
      <w:proofErr w:type="spellEnd"/>
      <w:r w:rsidRPr="0041509E">
        <w:rPr>
          <w:rFonts w:ascii="Times New Roman" w:hAnsi="Times New Roman" w:cs="Times New Roman"/>
        </w:rPr>
        <w:t xml:space="preserve"> in light of any (extra) linguistic influences. Preliminary results highlight the description of salient features in the islanders’ speech that contribute to the emergence of a new variety of English.</w:t>
      </w:r>
    </w:p>
    <w:p w:rsidR="0041509E" w:rsidRPr="0041509E" w:rsidRDefault="0041509E" w:rsidP="002F6B4B">
      <w:pPr>
        <w:spacing w:after="120" w:line="300" w:lineRule="auto"/>
        <w:ind w:firstLine="720"/>
        <w:jc w:val="both"/>
        <w:rPr>
          <w:rFonts w:ascii="Times New Roman" w:hAnsi="Times New Roman" w:cs="Times New Roman"/>
        </w:rPr>
      </w:pPr>
    </w:p>
    <w:p w:rsidR="0041509E" w:rsidRPr="0041509E" w:rsidRDefault="0041509E" w:rsidP="002F6B4B">
      <w:pPr>
        <w:spacing w:after="120" w:line="300" w:lineRule="auto"/>
        <w:rPr>
          <w:rFonts w:ascii="Times New Roman" w:hAnsi="Times New Roman" w:cs="Times New Roman"/>
        </w:rPr>
      </w:pPr>
      <w:r w:rsidRPr="0041509E">
        <w:rPr>
          <w:rFonts w:ascii="Times New Roman" w:hAnsi="Times New Roman" w:cs="Times New Roman"/>
          <w:b/>
        </w:rPr>
        <w:t>Keywords:</w:t>
      </w:r>
      <w:r w:rsidRPr="0041509E">
        <w:rPr>
          <w:rFonts w:ascii="Times New Roman" w:hAnsi="Times New Roman" w:cs="Times New Roman"/>
        </w:rPr>
        <w:t xml:space="preserve"> World </w:t>
      </w:r>
      <w:proofErr w:type="spellStart"/>
      <w:r w:rsidRPr="0041509E">
        <w:rPr>
          <w:rFonts w:ascii="Times New Roman" w:hAnsi="Times New Roman" w:cs="Times New Roman"/>
        </w:rPr>
        <w:t>Englishes</w:t>
      </w:r>
      <w:proofErr w:type="spellEnd"/>
      <w:r w:rsidRPr="0041509E">
        <w:rPr>
          <w:rFonts w:ascii="Times New Roman" w:hAnsi="Times New Roman" w:cs="Times New Roman"/>
        </w:rPr>
        <w:t xml:space="preserve">; Lesser-known varieties of English; </w:t>
      </w:r>
      <w:proofErr w:type="spellStart"/>
      <w:r w:rsidRPr="0041509E">
        <w:rPr>
          <w:rFonts w:ascii="Times New Roman" w:hAnsi="Times New Roman" w:cs="Times New Roman"/>
        </w:rPr>
        <w:t>Variationist</w:t>
      </w:r>
      <w:proofErr w:type="spellEnd"/>
      <w:r w:rsidRPr="0041509E">
        <w:rPr>
          <w:rFonts w:ascii="Times New Roman" w:hAnsi="Times New Roman" w:cs="Times New Roman"/>
        </w:rPr>
        <w:t xml:space="preserve"> linguistics; Australian minority ethnic groups</w:t>
      </w:r>
    </w:p>
    <w:p w:rsidR="009A7F2A" w:rsidRPr="0041509E" w:rsidDel="002F4C8B" w:rsidRDefault="009A7F2A" w:rsidP="002F6B4B">
      <w:pPr>
        <w:spacing w:after="120" w:line="300" w:lineRule="auto"/>
        <w:jc w:val="both"/>
        <w:rPr>
          <w:rFonts w:ascii="Times New Roman" w:hAnsi="Times New Roman" w:cs="Times New Roman"/>
        </w:rPr>
      </w:pPr>
      <w:r w:rsidRPr="0041509E">
        <w:rPr>
          <w:rFonts w:ascii="Times New Roman" w:hAnsi="Times New Roman" w:cs="Times New Roman"/>
        </w:rPr>
        <w:t xml:space="preserve"> </w:t>
      </w:r>
    </w:p>
    <w:p w:rsidR="009A7F2A" w:rsidRPr="0041509E" w:rsidRDefault="009A7F2A" w:rsidP="002F6B4B">
      <w:pPr>
        <w:spacing w:after="120" w:line="300" w:lineRule="auto"/>
        <w:jc w:val="both"/>
        <w:rPr>
          <w:rFonts w:ascii="Times New Roman" w:hAnsi="Times New Roman" w:cs="Times New Roman"/>
          <w:b/>
        </w:rPr>
      </w:pPr>
      <w:r w:rsidRPr="0041509E">
        <w:rPr>
          <w:rFonts w:ascii="Times New Roman" w:hAnsi="Times New Roman" w:cs="Times New Roman"/>
          <w:b/>
        </w:rPr>
        <w:t>References</w:t>
      </w:r>
    </w:p>
    <w:p w:rsidR="009A7F2A" w:rsidRPr="0041509E" w:rsidRDefault="009A7F2A" w:rsidP="00345861">
      <w:pPr>
        <w:ind w:left="567" w:hanging="567"/>
        <w:jc w:val="both"/>
        <w:rPr>
          <w:rFonts w:ascii="Times New Roman" w:hAnsi="Times New Roman" w:cs="Times New Roman"/>
          <w:szCs w:val="26"/>
        </w:rPr>
      </w:pPr>
      <w:proofErr w:type="spellStart"/>
      <w:r w:rsidRPr="0041509E">
        <w:rPr>
          <w:rFonts w:ascii="Times New Roman" w:hAnsi="Times New Roman" w:cs="Times New Roman"/>
          <w:szCs w:val="26"/>
        </w:rPr>
        <w:t>Schreier</w:t>
      </w:r>
      <w:proofErr w:type="spellEnd"/>
      <w:r w:rsidRPr="0041509E">
        <w:rPr>
          <w:rFonts w:ascii="Times New Roman" w:hAnsi="Times New Roman" w:cs="Times New Roman"/>
          <w:szCs w:val="26"/>
        </w:rPr>
        <w:t xml:space="preserve">, D., </w:t>
      </w:r>
      <w:proofErr w:type="spellStart"/>
      <w:r w:rsidRPr="0041509E">
        <w:rPr>
          <w:rFonts w:ascii="Times New Roman" w:hAnsi="Times New Roman" w:cs="Times New Roman"/>
          <w:szCs w:val="26"/>
        </w:rPr>
        <w:t>Trudgill</w:t>
      </w:r>
      <w:proofErr w:type="spellEnd"/>
      <w:r w:rsidRPr="0041509E">
        <w:rPr>
          <w:rFonts w:ascii="Times New Roman" w:hAnsi="Times New Roman" w:cs="Times New Roman"/>
          <w:szCs w:val="26"/>
        </w:rPr>
        <w:t xml:space="preserve">, P., Schneider, E. and Williams, J. ed., (2010). </w:t>
      </w:r>
      <w:r w:rsidRPr="0041509E">
        <w:rPr>
          <w:rFonts w:ascii="Times New Roman" w:hAnsi="Times New Roman" w:cs="Times New Roman"/>
          <w:i/>
          <w:iCs/>
          <w:szCs w:val="26"/>
        </w:rPr>
        <w:t>The lesser-known varieties of English: an introduction</w:t>
      </w:r>
      <w:r w:rsidRPr="0041509E">
        <w:rPr>
          <w:rFonts w:ascii="Times New Roman" w:hAnsi="Times New Roman" w:cs="Times New Roman"/>
          <w:szCs w:val="26"/>
        </w:rPr>
        <w:t>. 1st ed. Cambridge: Cambridge University Press.</w:t>
      </w:r>
    </w:p>
    <w:p w:rsidR="00E5383F" w:rsidRPr="0041509E" w:rsidRDefault="00455047" w:rsidP="00345861">
      <w:pPr>
        <w:ind w:left="567" w:hanging="567"/>
        <w:jc w:val="both"/>
        <w:rPr>
          <w:rFonts w:ascii="Times New Roman" w:hAnsi="Times New Roman" w:cs="Times New Roman"/>
        </w:rPr>
      </w:pPr>
      <w:r w:rsidRPr="00F95931">
        <w:rPr>
          <w:rFonts w:ascii="Times New Roman" w:eastAsiaTheme="minorHAnsi" w:hAnsi="Times New Roman" w:cs="Times New Roman"/>
          <w:szCs w:val="26"/>
          <w:lang w:val="de-DE" w:eastAsia="en-US"/>
        </w:rPr>
        <w:t xml:space="preserve">Williams, J., Schneider, E., Trudgill, P. and Schreier, D. ed., (2015). </w:t>
      </w:r>
      <w:r w:rsidRPr="0041509E">
        <w:rPr>
          <w:rFonts w:ascii="Times New Roman" w:eastAsiaTheme="minorHAnsi" w:hAnsi="Times New Roman" w:cs="Times New Roman"/>
          <w:i/>
          <w:iCs/>
          <w:szCs w:val="26"/>
          <w:lang w:eastAsia="en-US"/>
        </w:rPr>
        <w:t>Further studies in the lesser-known varieties of English</w:t>
      </w:r>
      <w:r w:rsidRPr="0041509E">
        <w:rPr>
          <w:rFonts w:ascii="Times New Roman" w:eastAsiaTheme="minorHAnsi" w:hAnsi="Times New Roman" w:cs="Times New Roman"/>
          <w:szCs w:val="26"/>
          <w:lang w:eastAsia="en-US"/>
        </w:rPr>
        <w:t>. 1st ed. Cambridge: Cambridge University Press.</w:t>
      </w:r>
    </w:p>
    <w:sectPr w:rsidR="00E5383F" w:rsidRPr="0041509E" w:rsidSect="00531B8B">
      <w:pgSz w:w="11900" w:h="16840" w:code="9"/>
      <w:pgMar w:top="1134" w:right="1134" w:bottom="1134" w:left="1134" w:header="567"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3A3" w:rsidRDefault="00D853A3" w:rsidP="000039B0">
      <w:r>
        <w:separator/>
      </w:r>
    </w:p>
  </w:endnote>
  <w:endnote w:type="continuationSeparator" w:id="0">
    <w:p w:rsidR="00D853A3" w:rsidRDefault="00D853A3" w:rsidP="0000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3A3" w:rsidRDefault="00D853A3" w:rsidP="000039B0">
      <w:r>
        <w:separator/>
      </w:r>
    </w:p>
  </w:footnote>
  <w:footnote w:type="continuationSeparator" w:id="0">
    <w:p w:rsidR="00D853A3" w:rsidRDefault="00D853A3" w:rsidP="000039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9A7F2A"/>
    <w:rsid w:val="000039B0"/>
    <w:rsid w:val="000B44CE"/>
    <w:rsid w:val="001022BC"/>
    <w:rsid w:val="00202E90"/>
    <w:rsid w:val="002358D2"/>
    <w:rsid w:val="00297B1E"/>
    <w:rsid w:val="002F6B4B"/>
    <w:rsid w:val="00345861"/>
    <w:rsid w:val="003828E6"/>
    <w:rsid w:val="0041509E"/>
    <w:rsid w:val="00455047"/>
    <w:rsid w:val="004B721A"/>
    <w:rsid w:val="004F13CF"/>
    <w:rsid w:val="00531B8B"/>
    <w:rsid w:val="006666E2"/>
    <w:rsid w:val="006F4600"/>
    <w:rsid w:val="008260A2"/>
    <w:rsid w:val="00905E65"/>
    <w:rsid w:val="00941D56"/>
    <w:rsid w:val="009A7F2A"/>
    <w:rsid w:val="00A1609E"/>
    <w:rsid w:val="00A46E1E"/>
    <w:rsid w:val="00AC60F7"/>
    <w:rsid w:val="00AD5FB0"/>
    <w:rsid w:val="00B4640B"/>
    <w:rsid w:val="00B6747E"/>
    <w:rsid w:val="00C40C51"/>
    <w:rsid w:val="00C57B19"/>
    <w:rsid w:val="00C803D0"/>
    <w:rsid w:val="00C839DA"/>
    <w:rsid w:val="00CB18A3"/>
    <w:rsid w:val="00D853A3"/>
    <w:rsid w:val="00D9615D"/>
    <w:rsid w:val="00E3151E"/>
    <w:rsid w:val="00E85F76"/>
    <w:rsid w:val="00F95931"/>
    <w:rsid w:val="00FE0AB5"/>
    <w:rsid w:val="00FF27CB"/>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31CEF1-E425-40E9-A8C0-3961A257D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F2A"/>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039B0"/>
    <w:rPr>
      <w:sz w:val="20"/>
      <w:szCs w:val="20"/>
    </w:rPr>
  </w:style>
  <w:style w:type="character" w:customStyle="1" w:styleId="FootnoteTextChar">
    <w:name w:val="Footnote Text Char"/>
    <w:basedOn w:val="DefaultParagraphFont"/>
    <w:link w:val="FootnoteText"/>
    <w:uiPriority w:val="99"/>
    <w:semiHidden/>
    <w:rsid w:val="000039B0"/>
    <w:rPr>
      <w:rFonts w:eastAsiaTheme="minorEastAsia"/>
      <w:sz w:val="20"/>
      <w:szCs w:val="20"/>
      <w:lang w:eastAsia="ja-JP"/>
    </w:rPr>
  </w:style>
  <w:style w:type="character" w:styleId="FootnoteReference">
    <w:name w:val="footnote reference"/>
    <w:basedOn w:val="DefaultParagraphFont"/>
    <w:uiPriority w:val="99"/>
    <w:semiHidden/>
    <w:unhideWhenUsed/>
    <w:rsid w:val="000039B0"/>
    <w:rPr>
      <w:vertAlign w:val="superscript"/>
    </w:rPr>
  </w:style>
  <w:style w:type="character" w:styleId="CommentReference">
    <w:name w:val="annotation reference"/>
    <w:basedOn w:val="DefaultParagraphFont"/>
    <w:uiPriority w:val="99"/>
    <w:semiHidden/>
    <w:unhideWhenUsed/>
    <w:rsid w:val="000039B0"/>
    <w:rPr>
      <w:sz w:val="16"/>
      <w:szCs w:val="16"/>
    </w:rPr>
  </w:style>
  <w:style w:type="paragraph" w:styleId="CommentText">
    <w:name w:val="annotation text"/>
    <w:basedOn w:val="Normal"/>
    <w:link w:val="CommentTextChar"/>
    <w:uiPriority w:val="99"/>
    <w:semiHidden/>
    <w:unhideWhenUsed/>
    <w:rsid w:val="000039B0"/>
    <w:rPr>
      <w:sz w:val="20"/>
      <w:szCs w:val="20"/>
    </w:rPr>
  </w:style>
  <w:style w:type="character" w:customStyle="1" w:styleId="CommentTextChar">
    <w:name w:val="Comment Text Char"/>
    <w:basedOn w:val="DefaultParagraphFont"/>
    <w:link w:val="CommentText"/>
    <w:uiPriority w:val="99"/>
    <w:semiHidden/>
    <w:rsid w:val="000039B0"/>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0039B0"/>
    <w:rPr>
      <w:b/>
      <w:bCs/>
    </w:rPr>
  </w:style>
  <w:style w:type="character" w:customStyle="1" w:styleId="CommentSubjectChar">
    <w:name w:val="Comment Subject Char"/>
    <w:basedOn w:val="CommentTextChar"/>
    <w:link w:val="CommentSubject"/>
    <w:uiPriority w:val="99"/>
    <w:semiHidden/>
    <w:rsid w:val="000039B0"/>
    <w:rPr>
      <w:rFonts w:eastAsiaTheme="minorEastAsia"/>
      <w:b/>
      <w:bCs/>
      <w:sz w:val="20"/>
      <w:szCs w:val="20"/>
      <w:lang w:eastAsia="ja-JP"/>
    </w:rPr>
  </w:style>
  <w:style w:type="paragraph" w:styleId="BalloonText">
    <w:name w:val="Balloon Text"/>
    <w:basedOn w:val="Normal"/>
    <w:link w:val="BalloonTextChar"/>
    <w:uiPriority w:val="99"/>
    <w:semiHidden/>
    <w:unhideWhenUsed/>
    <w:rsid w:val="000039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9B0"/>
    <w:rPr>
      <w:rFonts w:ascii="Segoe UI" w:eastAsiaTheme="minorEastAsia" w:hAnsi="Segoe UI" w:cs="Segoe UI"/>
      <w:sz w:val="18"/>
      <w:szCs w:val="18"/>
      <w:lang w:eastAsia="ja-JP"/>
    </w:rPr>
  </w:style>
  <w:style w:type="paragraph" w:styleId="Header">
    <w:name w:val="header"/>
    <w:basedOn w:val="Normal"/>
    <w:link w:val="HeaderChar"/>
    <w:uiPriority w:val="99"/>
    <w:unhideWhenUsed/>
    <w:rsid w:val="00531B8B"/>
    <w:pPr>
      <w:tabs>
        <w:tab w:val="center" w:pos="4680"/>
        <w:tab w:val="right" w:pos="9360"/>
      </w:tabs>
    </w:pPr>
  </w:style>
  <w:style w:type="character" w:customStyle="1" w:styleId="HeaderChar">
    <w:name w:val="Header Char"/>
    <w:basedOn w:val="DefaultParagraphFont"/>
    <w:link w:val="Header"/>
    <w:uiPriority w:val="99"/>
    <w:rsid w:val="00531B8B"/>
    <w:rPr>
      <w:rFonts w:eastAsiaTheme="minorEastAsia"/>
      <w:lang w:eastAsia="ja-JP"/>
    </w:rPr>
  </w:style>
  <w:style w:type="paragraph" w:styleId="Footer">
    <w:name w:val="footer"/>
    <w:basedOn w:val="Normal"/>
    <w:link w:val="FooterChar"/>
    <w:uiPriority w:val="99"/>
    <w:unhideWhenUsed/>
    <w:rsid w:val="00531B8B"/>
    <w:pPr>
      <w:tabs>
        <w:tab w:val="center" w:pos="4680"/>
        <w:tab w:val="right" w:pos="9360"/>
      </w:tabs>
    </w:pPr>
  </w:style>
  <w:style w:type="character" w:customStyle="1" w:styleId="FooterChar">
    <w:name w:val="Footer Char"/>
    <w:basedOn w:val="DefaultParagraphFont"/>
    <w:link w:val="Footer"/>
    <w:uiPriority w:val="99"/>
    <w:rsid w:val="00531B8B"/>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7E24F-7D95-4491-9525-17C73104E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 Bern</Company>
  <LinksUpToDate>false</LinksUpToDate>
  <CharactersWithSpaces>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Hedegard</dc:creator>
  <cp:keywords/>
  <cp:lastModifiedBy>ATS3152</cp:lastModifiedBy>
  <cp:revision>10</cp:revision>
  <dcterms:created xsi:type="dcterms:W3CDTF">2016-06-28T09:49:00Z</dcterms:created>
  <dcterms:modified xsi:type="dcterms:W3CDTF">2016-11-22T04:35:00Z</dcterms:modified>
</cp:coreProperties>
</file>