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12FC" w14:textId="77777777" w:rsidR="00CD1C32" w:rsidRPr="00705710" w:rsidRDefault="00CD1C32" w:rsidP="00C05D73">
      <w:pPr>
        <w:tabs>
          <w:tab w:val="left" w:pos="1134"/>
        </w:tabs>
        <w:rPr>
          <w:rFonts w:asciiTheme="minorBidi" w:hAnsiTheme="minorBidi" w:cstheme="minorBidi"/>
          <w:sz w:val="22"/>
          <w:szCs w:val="22"/>
        </w:rPr>
      </w:pPr>
      <w:bookmarkStart w:id="0" w:name="_gjdgxs" w:colFirst="0" w:colLast="0"/>
      <w:bookmarkEnd w:id="0"/>
    </w:p>
    <w:p w14:paraId="77B73385" w14:textId="77777777" w:rsidR="00CD1C32" w:rsidRPr="00705710" w:rsidRDefault="00CD1C32" w:rsidP="00C05A94">
      <w:pPr>
        <w:rPr>
          <w:rFonts w:asciiTheme="minorBidi" w:hAnsiTheme="minorBidi" w:cstheme="minorBidi"/>
          <w:sz w:val="22"/>
          <w:szCs w:val="22"/>
        </w:rPr>
      </w:pPr>
    </w:p>
    <w:p w14:paraId="4A407DB0" w14:textId="77777777" w:rsidR="00CD1C32" w:rsidRPr="00705710" w:rsidRDefault="00CD1C32" w:rsidP="00C05A94">
      <w:pPr>
        <w:rPr>
          <w:rFonts w:asciiTheme="minorBidi" w:hAnsiTheme="minorBidi" w:cstheme="minorBidi"/>
          <w:sz w:val="22"/>
          <w:szCs w:val="22"/>
        </w:rPr>
      </w:pPr>
    </w:p>
    <w:tbl>
      <w:tblPr>
        <w:tblStyle w:val="a"/>
        <w:tblW w:w="10296" w:type="dxa"/>
        <w:tblBorders>
          <w:top w:val="nil"/>
          <w:left w:val="nil"/>
          <w:bottom w:val="nil"/>
          <w:right w:val="nil"/>
          <w:insideH w:val="nil"/>
          <w:insideV w:val="nil"/>
        </w:tblBorders>
        <w:tblLayout w:type="fixed"/>
        <w:tblLook w:val="0400" w:firstRow="0" w:lastRow="0" w:firstColumn="0" w:lastColumn="0" w:noHBand="0" w:noVBand="1"/>
      </w:tblPr>
      <w:tblGrid>
        <w:gridCol w:w="4395"/>
        <w:gridCol w:w="5901"/>
      </w:tblGrid>
      <w:tr w:rsidR="00CD1C32" w:rsidRPr="00705710" w14:paraId="255C954D" w14:textId="77777777" w:rsidTr="00A46291">
        <w:trPr>
          <w:trHeight w:val="640"/>
        </w:trPr>
        <w:tc>
          <w:tcPr>
            <w:tcW w:w="4395" w:type="dxa"/>
            <w:vMerge w:val="restart"/>
          </w:tcPr>
          <w:p w14:paraId="272292E5" w14:textId="77777777" w:rsidR="00CD1C32" w:rsidRPr="00705710" w:rsidRDefault="00E24604" w:rsidP="00C05A94">
            <w:pPr>
              <w:rPr>
                <w:rFonts w:asciiTheme="minorBidi" w:hAnsiTheme="minorBidi" w:cstheme="minorBidi"/>
                <w:sz w:val="22"/>
                <w:szCs w:val="22"/>
              </w:rPr>
            </w:pPr>
            <w:r w:rsidRPr="00705710">
              <w:rPr>
                <w:rFonts w:asciiTheme="minorBidi" w:hAnsiTheme="minorBidi" w:cstheme="minorBidi"/>
                <w:noProof/>
                <w:sz w:val="22"/>
                <w:szCs w:val="22"/>
                <w:lang w:val="en-AU" w:eastAsia="zh-CN"/>
              </w:rPr>
              <w:drawing>
                <wp:inline distT="0" distB="0" distL="0" distR="0" wp14:anchorId="7CB6293D" wp14:editId="7358F80D">
                  <wp:extent cx="2241089" cy="155445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7360" t="15722" r="23844" b="15095"/>
                          <a:stretch>
                            <a:fillRect/>
                          </a:stretch>
                        </pic:blipFill>
                        <pic:spPr>
                          <a:xfrm>
                            <a:off x="0" y="0"/>
                            <a:ext cx="2241089" cy="1554457"/>
                          </a:xfrm>
                          <a:prstGeom prst="rect">
                            <a:avLst/>
                          </a:prstGeom>
                          <a:ln/>
                        </pic:spPr>
                      </pic:pic>
                    </a:graphicData>
                  </a:graphic>
                </wp:inline>
              </w:drawing>
            </w:r>
          </w:p>
        </w:tc>
        <w:tc>
          <w:tcPr>
            <w:tcW w:w="5901" w:type="dxa"/>
            <w:vAlign w:val="center"/>
          </w:tcPr>
          <w:p w14:paraId="746A1961" w14:textId="77777777" w:rsidR="00CD1C32" w:rsidRPr="00705710" w:rsidRDefault="00E24604" w:rsidP="00C05A94">
            <w:pPr>
              <w:rPr>
                <w:rFonts w:asciiTheme="minorBidi" w:hAnsiTheme="minorBidi" w:cstheme="minorBidi"/>
                <w:sz w:val="22"/>
                <w:szCs w:val="22"/>
              </w:rPr>
            </w:pPr>
            <w:r w:rsidRPr="00705710">
              <w:rPr>
                <w:rFonts w:asciiTheme="minorBidi" w:hAnsiTheme="minorBidi" w:cstheme="minorBidi"/>
                <w:b/>
                <w:sz w:val="22"/>
                <w:szCs w:val="22"/>
              </w:rPr>
              <w:t>Protocol</w:t>
            </w:r>
          </w:p>
        </w:tc>
      </w:tr>
      <w:tr w:rsidR="00CD1C32" w:rsidRPr="00705710" w14:paraId="2BCFCCF6" w14:textId="77777777" w:rsidTr="00A46291">
        <w:trPr>
          <w:trHeight w:val="1572"/>
        </w:trPr>
        <w:tc>
          <w:tcPr>
            <w:tcW w:w="4395" w:type="dxa"/>
            <w:vMerge/>
          </w:tcPr>
          <w:p w14:paraId="6BD87693" w14:textId="77777777" w:rsidR="00CD1C32" w:rsidRPr="00705710" w:rsidRDefault="00CD1C32" w:rsidP="00C05A94">
            <w:pPr>
              <w:rPr>
                <w:rFonts w:asciiTheme="minorBidi" w:hAnsiTheme="minorBidi" w:cstheme="minorBidi"/>
                <w:sz w:val="22"/>
                <w:szCs w:val="22"/>
              </w:rPr>
            </w:pPr>
          </w:p>
        </w:tc>
        <w:tc>
          <w:tcPr>
            <w:tcW w:w="5901" w:type="dxa"/>
            <w:vAlign w:val="center"/>
          </w:tcPr>
          <w:p w14:paraId="6A49C9CE" w14:textId="34BBE664" w:rsidR="00CD1C32" w:rsidRPr="00705710" w:rsidRDefault="00644AC1" w:rsidP="00A46291">
            <w:pPr>
              <w:rPr>
                <w:rFonts w:asciiTheme="minorBidi" w:hAnsiTheme="minorBidi" w:cstheme="minorBidi"/>
                <w:b/>
                <w:sz w:val="22"/>
                <w:szCs w:val="22"/>
              </w:rPr>
            </w:pPr>
            <w:r w:rsidRPr="00705710">
              <w:rPr>
                <w:rFonts w:asciiTheme="minorBidi" w:hAnsiTheme="minorBidi" w:cstheme="minorBidi"/>
                <w:b/>
                <w:sz w:val="22"/>
                <w:szCs w:val="22"/>
              </w:rPr>
              <w:t>Co-designing health interventions with refugee communities</w:t>
            </w:r>
            <w:r w:rsidR="00251ED0" w:rsidRPr="00705710">
              <w:rPr>
                <w:rFonts w:asciiTheme="minorBidi" w:hAnsiTheme="minorBidi" w:cstheme="minorBidi"/>
                <w:b/>
                <w:sz w:val="22"/>
                <w:szCs w:val="22"/>
              </w:rPr>
              <w:t xml:space="preserve"> – a </w:t>
            </w:r>
            <w:r w:rsidR="00A46291">
              <w:rPr>
                <w:rFonts w:asciiTheme="minorBidi" w:hAnsiTheme="minorBidi" w:cstheme="minorBidi"/>
                <w:b/>
                <w:sz w:val="22"/>
                <w:szCs w:val="22"/>
              </w:rPr>
              <w:t>scoping</w:t>
            </w:r>
            <w:r w:rsidR="00251ED0" w:rsidRPr="00705710">
              <w:rPr>
                <w:rFonts w:asciiTheme="minorBidi" w:hAnsiTheme="minorBidi" w:cstheme="minorBidi"/>
                <w:b/>
                <w:sz w:val="22"/>
                <w:szCs w:val="22"/>
              </w:rPr>
              <w:t xml:space="preserve"> review</w:t>
            </w:r>
            <w:r w:rsidR="00D131DD" w:rsidRPr="00705710">
              <w:rPr>
                <w:rFonts w:asciiTheme="minorBidi" w:hAnsiTheme="minorBidi" w:cstheme="minorBidi"/>
                <w:b/>
                <w:sz w:val="22"/>
                <w:szCs w:val="22"/>
              </w:rPr>
              <w:t>.</w:t>
            </w:r>
          </w:p>
        </w:tc>
      </w:tr>
      <w:tr w:rsidR="00CD1C32" w:rsidRPr="00705710" w14:paraId="0FD20159" w14:textId="77777777" w:rsidTr="00A46291">
        <w:trPr>
          <w:trHeight w:val="286"/>
        </w:trPr>
        <w:tc>
          <w:tcPr>
            <w:tcW w:w="4395" w:type="dxa"/>
            <w:vMerge/>
          </w:tcPr>
          <w:p w14:paraId="5DF6CD23" w14:textId="77777777" w:rsidR="00CD1C32" w:rsidRPr="00705710" w:rsidRDefault="00CD1C32" w:rsidP="00C05A94">
            <w:pPr>
              <w:rPr>
                <w:rFonts w:asciiTheme="minorBidi" w:hAnsiTheme="minorBidi" w:cstheme="minorBidi"/>
                <w:sz w:val="22"/>
                <w:szCs w:val="22"/>
              </w:rPr>
            </w:pPr>
          </w:p>
        </w:tc>
        <w:tc>
          <w:tcPr>
            <w:tcW w:w="5901" w:type="dxa"/>
            <w:vAlign w:val="center"/>
          </w:tcPr>
          <w:p w14:paraId="60289466" w14:textId="0DAEAAA4" w:rsidR="00CD1C32" w:rsidRPr="00705710" w:rsidRDefault="00E24604" w:rsidP="00C05A94">
            <w:pPr>
              <w:rPr>
                <w:rFonts w:asciiTheme="minorBidi" w:hAnsiTheme="minorBidi" w:cstheme="minorBidi"/>
                <w:b/>
                <w:sz w:val="22"/>
                <w:szCs w:val="22"/>
              </w:rPr>
            </w:pPr>
            <w:r w:rsidRPr="00705710">
              <w:rPr>
                <w:rFonts w:asciiTheme="minorBidi" w:hAnsiTheme="minorBidi" w:cstheme="minorBidi"/>
                <w:sz w:val="22"/>
                <w:szCs w:val="22"/>
              </w:rPr>
              <w:t>Rebeccah Bartlett</w:t>
            </w:r>
          </w:p>
        </w:tc>
      </w:tr>
      <w:tr w:rsidR="00CD1C32" w:rsidRPr="00705710" w14:paraId="38A33DA6" w14:textId="77777777" w:rsidTr="00A46291">
        <w:tc>
          <w:tcPr>
            <w:tcW w:w="4395" w:type="dxa"/>
            <w:vMerge/>
          </w:tcPr>
          <w:p w14:paraId="068A6337" w14:textId="77777777" w:rsidR="00CD1C32" w:rsidRPr="00705710" w:rsidRDefault="00CD1C32" w:rsidP="00C05A94">
            <w:pPr>
              <w:rPr>
                <w:rFonts w:asciiTheme="minorBidi" w:hAnsiTheme="minorBidi" w:cstheme="minorBidi"/>
                <w:sz w:val="22"/>
                <w:szCs w:val="22"/>
              </w:rPr>
            </w:pPr>
          </w:p>
        </w:tc>
        <w:tc>
          <w:tcPr>
            <w:tcW w:w="5901" w:type="dxa"/>
          </w:tcPr>
          <w:p w14:paraId="00D5017E" w14:textId="77777777" w:rsidR="00D131DD" w:rsidRPr="00705710" w:rsidRDefault="00D131DD" w:rsidP="00C05A94">
            <w:pPr>
              <w:rPr>
                <w:rFonts w:asciiTheme="minorBidi" w:hAnsiTheme="minorBidi" w:cstheme="minorBidi"/>
                <w:sz w:val="22"/>
                <w:szCs w:val="22"/>
              </w:rPr>
            </w:pPr>
          </w:p>
          <w:p w14:paraId="060CEB15" w14:textId="08FB31B9" w:rsidR="00CD1C32" w:rsidRPr="00705710" w:rsidRDefault="00A46291" w:rsidP="00C05A94">
            <w:pPr>
              <w:rPr>
                <w:rFonts w:asciiTheme="minorBidi" w:hAnsiTheme="minorBidi" w:cstheme="minorBidi"/>
                <w:sz w:val="22"/>
                <w:szCs w:val="22"/>
              </w:rPr>
            </w:pPr>
            <w:r>
              <w:rPr>
                <w:rFonts w:asciiTheme="minorBidi" w:hAnsiTheme="minorBidi" w:cstheme="minorBidi"/>
                <w:sz w:val="22"/>
                <w:szCs w:val="22"/>
              </w:rPr>
              <w:t>March, 2022</w:t>
            </w:r>
          </w:p>
        </w:tc>
      </w:tr>
    </w:tbl>
    <w:p w14:paraId="6980EBE8" w14:textId="77777777" w:rsidR="00CD1C32" w:rsidRPr="00705710" w:rsidRDefault="00CD1C32" w:rsidP="00C05A94">
      <w:pPr>
        <w:rPr>
          <w:rFonts w:asciiTheme="minorBidi" w:hAnsiTheme="minorBidi" w:cstheme="minorBidi"/>
          <w:sz w:val="22"/>
          <w:szCs w:val="22"/>
        </w:rPr>
      </w:pPr>
    </w:p>
    <w:p w14:paraId="11E724FC" w14:textId="77777777" w:rsidR="00CD1C32" w:rsidRPr="00705710" w:rsidRDefault="00CD1C32" w:rsidP="00C05A94">
      <w:pPr>
        <w:rPr>
          <w:rFonts w:asciiTheme="minorBidi" w:hAnsiTheme="minorBidi" w:cstheme="minorBidi"/>
          <w:sz w:val="22"/>
          <w:szCs w:val="22"/>
        </w:rPr>
      </w:pPr>
    </w:p>
    <w:p w14:paraId="6B829B21" w14:textId="77777777" w:rsidR="00CD1C32" w:rsidRPr="00705710" w:rsidRDefault="00CD1C32" w:rsidP="00C05A94">
      <w:pPr>
        <w:rPr>
          <w:rFonts w:asciiTheme="minorBidi" w:hAnsiTheme="minorBidi" w:cstheme="minorBidi"/>
          <w:sz w:val="22"/>
          <w:szCs w:val="22"/>
        </w:rPr>
      </w:pPr>
    </w:p>
    <w:p w14:paraId="0C863B0D" w14:textId="77777777" w:rsidR="00CD1C32" w:rsidRPr="00705710" w:rsidRDefault="00CD1C32" w:rsidP="00C05A94">
      <w:pPr>
        <w:rPr>
          <w:rFonts w:asciiTheme="minorBidi" w:hAnsiTheme="minorBidi" w:cstheme="minorBidi"/>
          <w:sz w:val="22"/>
          <w:szCs w:val="22"/>
        </w:rPr>
      </w:pPr>
    </w:p>
    <w:p w14:paraId="14941128" w14:textId="77777777" w:rsidR="00CD1C32" w:rsidRPr="00705710" w:rsidRDefault="00CD1C32" w:rsidP="00C05A94">
      <w:pPr>
        <w:rPr>
          <w:rFonts w:asciiTheme="minorBidi" w:hAnsiTheme="minorBidi" w:cstheme="minorBidi"/>
          <w:sz w:val="22"/>
          <w:szCs w:val="22"/>
        </w:rPr>
      </w:pPr>
    </w:p>
    <w:p w14:paraId="0F62DE30" w14:textId="77777777" w:rsidR="00CD1C32" w:rsidRPr="00705710" w:rsidRDefault="00CD1C32" w:rsidP="00C05A94">
      <w:pPr>
        <w:rPr>
          <w:rFonts w:asciiTheme="minorBidi" w:hAnsiTheme="minorBidi" w:cstheme="minorBidi"/>
          <w:sz w:val="22"/>
          <w:szCs w:val="22"/>
        </w:rPr>
      </w:pPr>
    </w:p>
    <w:p w14:paraId="5EF282D2" w14:textId="77777777" w:rsidR="00CD1C32" w:rsidRPr="00705710" w:rsidRDefault="00CD1C32" w:rsidP="00C05A94">
      <w:pPr>
        <w:rPr>
          <w:rFonts w:asciiTheme="minorBidi" w:hAnsiTheme="minorBidi" w:cstheme="minorBidi"/>
          <w:sz w:val="22"/>
          <w:szCs w:val="22"/>
        </w:rPr>
      </w:pPr>
    </w:p>
    <w:p w14:paraId="189192A6" w14:textId="77777777" w:rsidR="00CD1C32" w:rsidRPr="00705710" w:rsidRDefault="00CD1C32" w:rsidP="00C05A94">
      <w:pPr>
        <w:rPr>
          <w:rFonts w:asciiTheme="minorBidi" w:hAnsiTheme="minorBidi" w:cstheme="minorBidi"/>
          <w:sz w:val="22"/>
          <w:szCs w:val="22"/>
        </w:rPr>
      </w:pPr>
    </w:p>
    <w:p w14:paraId="23B3B469" w14:textId="77777777" w:rsidR="00CD1C32" w:rsidRPr="00705710" w:rsidRDefault="00CD1C32" w:rsidP="00C05A94">
      <w:pPr>
        <w:rPr>
          <w:rFonts w:asciiTheme="minorBidi" w:hAnsiTheme="minorBidi" w:cstheme="minorBidi"/>
          <w:sz w:val="22"/>
          <w:szCs w:val="22"/>
        </w:rPr>
      </w:pPr>
    </w:p>
    <w:p w14:paraId="401CEC46" w14:textId="77777777" w:rsidR="00CD1C32" w:rsidRPr="00705710" w:rsidRDefault="00CD1C32" w:rsidP="00C05A94">
      <w:pPr>
        <w:rPr>
          <w:rFonts w:asciiTheme="minorBidi" w:hAnsiTheme="minorBidi" w:cstheme="minorBidi"/>
          <w:sz w:val="22"/>
          <w:szCs w:val="22"/>
        </w:rPr>
      </w:pPr>
    </w:p>
    <w:p w14:paraId="30A101E3" w14:textId="77777777" w:rsidR="00CD1C32" w:rsidRPr="00705710" w:rsidRDefault="00CD1C32" w:rsidP="00C05A94">
      <w:pPr>
        <w:rPr>
          <w:rFonts w:asciiTheme="minorBidi" w:hAnsiTheme="minorBidi" w:cstheme="minorBidi"/>
          <w:sz w:val="22"/>
          <w:szCs w:val="22"/>
        </w:rPr>
      </w:pPr>
    </w:p>
    <w:p w14:paraId="2BD22DBE" w14:textId="77777777" w:rsidR="00CD1C32" w:rsidRPr="00705710" w:rsidRDefault="00CD1C32" w:rsidP="00C05A94">
      <w:pPr>
        <w:rPr>
          <w:rFonts w:asciiTheme="minorBidi" w:hAnsiTheme="minorBidi" w:cstheme="minorBidi"/>
          <w:sz w:val="22"/>
          <w:szCs w:val="22"/>
        </w:rPr>
      </w:pPr>
    </w:p>
    <w:p w14:paraId="3931A86B" w14:textId="77777777" w:rsidR="00CD1C32" w:rsidRPr="00705710" w:rsidRDefault="00CD1C32" w:rsidP="00C05A94">
      <w:pPr>
        <w:rPr>
          <w:rFonts w:asciiTheme="minorBidi" w:hAnsiTheme="minorBidi" w:cstheme="minorBidi"/>
          <w:sz w:val="22"/>
          <w:szCs w:val="22"/>
        </w:rPr>
      </w:pPr>
    </w:p>
    <w:p w14:paraId="678FFDB2" w14:textId="77777777" w:rsidR="00D131DD" w:rsidRPr="00705710" w:rsidRDefault="00D131DD" w:rsidP="00C05A94">
      <w:pPr>
        <w:rPr>
          <w:rFonts w:asciiTheme="minorBidi" w:hAnsiTheme="minorBidi" w:cstheme="minorBidi"/>
          <w:sz w:val="22"/>
          <w:szCs w:val="22"/>
        </w:rPr>
      </w:pPr>
    </w:p>
    <w:p w14:paraId="1A04731A" w14:textId="77777777" w:rsidR="00D131DD" w:rsidRPr="00705710" w:rsidRDefault="00D131DD" w:rsidP="00C05A94">
      <w:pPr>
        <w:rPr>
          <w:rFonts w:asciiTheme="minorBidi" w:hAnsiTheme="minorBidi" w:cstheme="minorBidi"/>
          <w:sz w:val="22"/>
          <w:szCs w:val="22"/>
        </w:rPr>
      </w:pPr>
    </w:p>
    <w:p w14:paraId="37C07354" w14:textId="77777777" w:rsidR="00D131DD" w:rsidRPr="00705710" w:rsidRDefault="00D131DD" w:rsidP="00C05A94">
      <w:pPr>
        <w:rPr>
          <w:rFonts w:asciiTheme="minorBidi" w:hAnsiTheme="minorBidi" w:cstheme="minorBidi"/>
          <w:sz w:val="22"/>
          <w:szCs w:val="22"/>
        </w:rPr>
      </w:pPr>
    </w:p>
    <w:p w14:paraId="6D1530E9" w14:textId="77777777" w:rsidR="00D131DD" w:rsidRPr="00705710" w:rsidRDefault="00D131DD" w:rsidP="00C05A94">
      <w:pPr>
        <w:rPr>
          <w:rFonts w:asciiTheme="minorBidi" w:hAnsiTheme="minorBidi" w:cstheme="minorBidi"/>
          <w:sz w:val="22"/>
          <w:szCs w:val="22"/>
        </w:rPr>
      </w:pPr>
    </w:p>
    <w:p w14:paraId="61023ADA" w14:textId="77777777" w:rsidR="00D131DD" w:rsidRPr="00705710" w:rsidRDefault="00D131DD" w:rsidP="00C05A94">
      <w:pPr>
        <w:rPr>
          <w:rFonts w:asciiTheme="minorBidi" w:hAnsiTheme="minorBidi" w:cstheme="minorBidi"/>
          <w:sz w:val="22"/>
          <w:szCs w:val="22"/>
        </w:rPr>
      </w:pPr>
    </w:p>
    <w:p w14:paraId="2D989FBA" w14:textId="77777777" w:rsidR="00D131DD" w:rsidRPr="00705710" w:rsidRDefault="00D131DD" w:rsidP="00C05A94">
      <w:pPr>
        <w:rPr>
          <w:rFonts w:asciiTheme="minorBidi" w:hAnsiTheme="minorBidi" w:cstheme="minorBidi"/>
          <w:sz w:val="22"/>
          <w:szCs w:val="22"/>
        </w:rPr>
      </w:pPr>
    </w:p>
    <w:p w14:paraId="533476F0" w14:textId="77777777" w:rsidR="00D131DD" w:rsidRPr="00705710" w:rsidRDefault="00D131DD" w:rsidP="00C05A94">
      <w:pPr>
        <w:rPr>
          <w:rFonts w:asciiTheme="minorBidi" w:hAnsiTheme="minorBidi" w:cstheme="minorBidi"/>
          <w:sz w:val="22"/>
          <w:szCs w:val="22"/>
        </w:rPr>
      </w:pPr>
    </w:p>
    <w:p w14:paraId="1EC3C342" w14:textId="77777777" w:rsidR="00D131DD" w:rsidRPr="00705710" w:rsidRDefault="00D131DD" w:rsidP="00C05A94">
      <w:pPr>
        <w:rPr>
          <w:rFonts w:asciiTheme="minorBidi" w:hAnsiTheme="minorBidi" w:cstheme="minorBidi"/>
          <w:sz w:val="22"/>
          <w:szCs w:val="22"/>
        </w:rPr>
      </w:pPr>
    </w:p>
    <w:p w14:paraId="003DE44E" w14:textId="77777777" w:rsidR="005E5696" w:rsidRPr="00705710" w:rsidRDefault="005E5696" w:rsidP="00C05A94">
      <w:pPr>
        <w:rPr>
          <w:rFonts w:asciiTheme="minorBidi" w:hAnsiTheme="minorBidi" w:cstheme="minorBidi"/>
          <w:sz w:val="22"/>
          <w:szCs w:val="22"/>
        </w:rPr>
      </w:pPr>
    </w:p>
    <w:p w14:paraId="616C283A" w14:textId="77777777" w:rsidR="005E5696" w:rsidRPr="00705710" w:rsidRDefault="005E5696" w:rsidP="00C05A94">
      <w:pPr>
        <w:rPr>
          <w:rFonts w:asciiTheme="minorBidi" w:hAnsiTheme="minorBidi" w:cstheme="minorBidi"/>
          <w:sz w:val="22"/>
          <w:szCs w:val="22"/>
        </w:rPr>
      </w:pPr>
    </w:p>
    <w:p w14:paraId="57268E4C" w14:textId="77777777" w:rsidR="00D131DD" w:rsidRPr="00705710" w:rsidRDefault="00D131DD" w:rsidP="00C05A94">
      <w:pPr>
        <w:rPr>
          <w:rFonts w:asciiTheme="minorBidi" w:hAnsiTheme="minorBidi" w:cstheme="minorBidi"/>
          <w:sz w:val="22"/>
          <w:szCs w:val="22"/>
        </w:rPr>
      </w:pPr>
    </w:p>
    <w:p w14:paraId="7D2DD2D8" w14:textId="77777777" w:rsidR="00D131DD" w:rsidRPr="00705710" w:rsidRDefault="00D131DD" w:rsidP="00C05A94">
      <w:pPr>
        <w:rPr>
          <w:rFonts w:asciiTheme="minorBidi" w:hAnsiTheme="minorBidi" w:cstheme="minorBidi"/>
          <w:sz w:val="22"/>
          <w:szCs w:val="22"/>
        </w:rPr>
      </w:pPr>
    </w:p>
    <w:p w14:paraId="61FEB57B" w14:textId="77777777" w:rsidR="00D131DD" w:rsidRPr="00705710" w:rsidRDefault="00D131DD" w:rsidP="00C05A94">
      <w:pPr>
        <w:rPr>
          <w:rFonts w:asciiTheme="minorBidi" w:hAnsiTheme="minorBidi" w:cstheme="minorBidi"/>
          <w:sz w:val="22"/>
          <w:szCs w:val="22"/>
        </w:rPr>
      </w:pPr>
    </w:p>
    <w:p w14:paraId="03852A32" w14:textId="77777777" w:rsidR="00D131DD" w:rsidRPr="00705710" w:rsidRDefault="00D131DD" w:rsidP="00C05A94">
      <w:pPr>
        <w:rPr>
          <w:rFonts w:asciiTheme="minorBidi" w:hAnsiTheme="minorBidi" w:cstheme="minorBidi"/>
          <w:sz w:val="22"/>
          <w:szCs w:val="22"/>
        </w:rPr>
      </w:pPr>
    </w:p>
    <w:p w14:paraId="26B072F8" w14:textId="77777777" w:rsidR="00D131DD" w:rsidRPr="00705710" w:rsidRDefault="00D131DD" w:rsidP="00C05A94">
      <w:pPr>
        <w:rPr>
          <w:rFonts w:asciiTheme="minorBidi" w:hAnsiTheme="minorBidi" w:cstheme="minorBidi"/>
          <w:sz w:val="22"/>
          <w:szCs w:val="22"/>
        </w:rPr>
      </w:pPr>
    </w:p>
    <w:p w14:paraId="5A374D6A" w14:textId="77777777" w:rsidR="00D131DD" w:rsidRPr="00705710" w:rsidRDefault="00D131DD" w:rsidP="00C05A94">
      <w:pPr>
        <w:rPr>
          <w:rFonts w:asciiTheme="minorBidi" w:hAnsiTheme="minorBidi" w:cstheme="minorBidi"/>
          <w:sz w:val="22"/>
          <w:szCs w:val="22"/>
        </w:rPr>
      </w:pPr>
    </w:p>
    <w:p w14:paraId="16A1B3A0" w14:textId="77777777" w:rsidR="00D131DD" w:rsidRPr="00705710" w:rsidRDefault="00D131DD" w:rsidP="00C05A94">
      <w:pPr>
        <w:rPr>
          <w:rFonts w:asciiTheme="minorBidi" w:hAnsiTheme="minorBidi" w:cstheme="minorBidi"/>
          <w:sz w:val="22"/>
          <w:szCs w:val="22"/>
        </w:rPr>
      </w:pPr>
    </w:p>
    <w:p w14:paraId="5474CBFA" w14:textId="77777777" w:rsidR="00D131DD" w:rsidRPr="00705710" w:rsidRDefault="00D131DD" w:rsidP="00C05A94">
      <w:pPr>
        <w:rPr>
          <w:rFonts w:asciiTheme="minorBidi" w:hAnsiTheme="minorBidi" w:cstheme="minorBidi"/>
          <w:sz w:val="22"/>
          <w:szCs w:val="22"/>
        </w:rPr>
      </w:pPr>
    </w:p>
    <w:p w14:paraId="1FC22145" w14:textId="77777777" w:rsidR="00D131DD" w:rsidRPr="00705710" w:rsidRDefault="00D131DD" w:rsidP="00C05A94">
      <w:pPr>
        <w:rPr>
          <w:rFonts w:asciiTheme="minorBidi" w:hAnsiTheme="minorBidi" w:cstheme="minorBidi"/>
          <w:sz w:val="22"/>
          <w:szCs w:val="22"/>
        </w:rPr>
      </w:pPr>
    </w:p>
    <w:p w14:paraId="758319AC" w14:textId="77777777" w:rsidR="00D131DD" w:rsidRPr="00705710" w:rsidRDefault="00D131DD" w:rsidP="00C05A94">
      <w:pPr>
        <w:rPr>
          <w:rFonts w:asciiTheme="minorBidi" w:hAnsiTheme="minorBidi" w:cstheme="minorBidi"/>
          <w:sz w:val="22"/>
          <w:szCs w:val="22"/>
        </w:rPr>
      </w:pPr>
    </w:p>
    <w:p w14:paraId="417CD1DF" w14:textId="77777777" w:rsidR="00D131DD" w:rsidRPr="00705710" w:rsidRDefault="00D131DD" w:rsidP="00C05A94">
      <w:pPr>
        <w:rPr>
          <w:rFonts w:asciiTheme="minorBidi" w:hAnsiTheme="minorBidi" w:cstheme="minorBidi"/>
          <w:sz w:val="22"/>
          <w:szCs w:val="22"/>
        </w:rPr>
      </w:pPr>
    </w:p>
    <w:p w14:paraId="6C8C318C" w14:textId="77777777" w:rsidR="00D131DD" w:rsidRPr="00705710" w:rsidRDefault="00D131DD" w:rsidP="00C05A94">
      <w:pPr>
        <w:rPr>
          <w:rFonts w:asciiTheme="minorBidi" w:hAnsiTheme="minorBidi" w:cstheme="minorBidi"/>
          <w:sz w:val="22"/>
          <w:szCs w:val="22"/>
        </w:rPr>
      </w:pPr>
    </w:p>
    <w:p w14:paraId="2DDAD597" w14:textId="77777777" w:rsidR="00CD1C32" w:rsidRPr="00705710" w:rsidRDefault="00CD1C32" w:rsidP="00C05A94">
      <w:pPr>
        <w:rPr>
          <w:rFonts w:asciiTheme="minorBidi" w:hAnsiTheme="minorBidi" w:cstheme="minorBidi"/>
          <w:sz w:val="22"/>
          <w:szCs w:val="22"/>
        </w:rPr>
      </w:pPr>
    </w:p>
    <w:p w14:paraId="181B6C48" w14:textId="53CDF005" w:rsidR="009D2C9B" w:rsidRPr="00705710" w:rsidRDefault="00E24604" w:rsidP="000C174A">
      <w:pPr>
        <w:pStyle w:val="ListParagraph"/>
        <w:numPr>
          <w:ilvl w:val="0"/>
          <w:numId w:val="15"/>
        </w:numPr>
        <w:rPr>
          <w:rFonts w:asciiTheme="minorBidi" w:hAnsiTheme="minorBidi" w:cstheme="minorBidi"/>
          <w:b/>
          <w:sz w:val="22"/>
          <w:szCs w:val="22"/>
        </w:rPr>
      </w:pPr>
      <w:r w:rsidRPr="00705710">
        <w:rPr>
          <w:rFonts w:asciiTheme="minorBidi" w:hAnsiTheme="minorBidi" w:cstheme="minorBidi"/>
          <w:b/>
          <w:sz w:val="22"/>
          <w:szCs w:val="22"/>
        </w:rPr>
        <w:lastRenderedPageBreak/>
        <w:t>Background</w:t>
      </w:r>
      <w:r w:rsidR="000C174A" w:rsidRPr="00705710">
        <w:rPr>
          <w:rFonts w:asciiTheme="minorBidi" w:hAnsiTheme="minorBidi" w:cstheme="minorBidi"/>
          <w:b/>
          <w:sz w:val="22"/>
          <w:szCs w:val="22"/>
        </w:rPr>
        <w:t xml:space="preserve"> </w:t>
      </w:r>
      <w:r w:rsidR="000C174A" w:rsidRPr="00705710">
        <w:rPr>
          <w:rFonts w:asciiTheme="minorBidi" w:hAnsiTheme="minorBidi" w:cstheme="minorBidi"/>
          <w:b/>
          <w:sz w:val="22"/>
          <w:szCs w:val="22"/>
        </w:rPr>
        <w:fldChar w:fldCharType="begin"/>
      </w:r>
      <w:r w:rsidR="000C174A" w:rsidRPr="00705710">
        <w:rPr>
          <w:rFonts w:asciiTheme="minorBidi" w:hAnsiTheme="minorBidi" w:cstheme="minorBidi"/>
          <w:b/>
          <w:sz w:val="22"/>
          <w:szCs w:val="22"/>
        </w:rPr>
        <w:instrText xml:space="preserve"> ADDIN EN.CITE &lt;EndNote&gt;&lt;Cite&gt;&lt;Year&gt;2019&lt;/Year&gt;&lt;RecNum&gt;1&lt;/RecNum&gt;&lt;DisplayText&gt;(1)&lt;/DisplayText&gt;&lt;record&gt;&lt;rec-number&gt;1&lt;/rec-number&gt;&lt;foreign-keys&gt;&lt;key app="EN" db-id="r2a5as50ivdpf5eezd6pes2dpev2x0depatv" timestamp="1582601993"&gt;1&lt;/key&gt;&lt;/foreign-keys&gt;&lt;ref-type name="Web Page"&gt;12&lt;/ref-type&gt;&lt;contributors&gt;&lt;/contributors&gt;&lt;titles&gt;&lt;title&gt;Figures at a Glace&lt;/title&gt;&lt;/titles&gt;&lt;dates&gt;&lt;year&gt;2019&lt;/year&gt;&lt;/dates&gt;&lt;publisher&gt;United Nations High Commission on Refugees &lt;/publisher&gt;&lt;urls&gt;&lt;related-urls&gt;&lt;url&gt;https://www.unhcr.org/en-au/figures-at-a-glance.html&lt;/url&gt;&lt;/related-urls&gt;&lt;/urls&gt;&lt;/record&gt;&lt;/Cite&gt;&lt;/EndNote&gt;</w:instrText>
      </w:r>
      <w:r w:rsidR="000C174A" w:rsidRPr="00705710">
        <w:rPr>
          <w:rFonts w:asciiTheme="minorBidi" w:hAnsiTheme="minorBidi" w:cstheme="minorBidi"/>
          <w:b/>
          <w:sz w:val="22"/>
          <w:szCs w:val="22"/>
        </w:rPr>
        <w:fldChar w:fldCharType="separate"/>
      </w:r>
      <w:r w:rsidR="000C174A" w:rsidRPr="00705710">
        <w:rPr>
          <w:rFonts w:asciiTheme="minorBidi" w:hAnsiTheme="minorBidi" w:cstheme="minorBidi"/>
          <w:b/>
          <w:noProof/>
          <w:sz w:val="22"/>
          <w:szCs w:val="22"/>
        </w:rPr>
        <w:t>(1)</w:t>
      </w:r>
      <w:r w:rsidR="000C174A" w:rsidRPr="00705710">
        <w:rPr>
          <w:rFonts w:asciiTheme="minorBidi" w:hAnsiTheme="minorBidi" w:cstheme="minorBidi"/>
          <w:b/>
          <w:sz w:val="22"/>
          <w:szCs w:val="22"/>
        </w:rPr>
        <w:fldChar w:fldCharType="end"/>
      </w:r>
    </w:p>
    <w:p w14:paraId="5254566B" w14:textId="0D2C39F5" w:rsidR="009D2C9B" w:rsidRPr="00705710" w:rsidRDefault="000C174A" w:rsidP="00C05A94">
      <w:pPr>
        <w:rPr>
          <w:rFonts w:asciiTheme="minorBidi" w:hAnsiTheme="minorBidi" w:cstheme="minorBidi"/>
          <w:sz w:val="22"/>
          <w:szCs w:val="22"/>
        </w:rPr>
      </w:pPr>
      <w:r w:rsidRPr="00705710">
        <w:rPr>
          <w:rFonts w:asciiTheme="minorBidi" w:hAnsiTheme="minorBidi" w:cstheme="minorBidi"/>
          <w:sz w:val="22"/>
          <w:szCs w:val="22"/>
        </w:rPr>
        <w:t xml:space="preserve"> </w:t>
      </w:r>
    </w:p>
    <w:p w14:paraId="5F43CA03" w14:textId="1C6F377B" w:rsidR="005B313F" w:rsidRPr="00705710" w:rsidRDefault="00D164F7" w:rsidP="00597E01">
      <w:pPr>
        <w:rPr>
          <w:rFonts w:asciiTheme="minorBidi" w:hAnsiTheme="minorBidi" w:cstheme="minorBidi"/>
          <w:sz w:val="22"/>
          <w:szCs w:val="22"/>
        </w:rPr>
      </w:pPr>
      <w:r w:rsidRPr="00705710">
        <w:rPr>
          <w:rFonts w:asciiTheme="minorBidi" w:hAnsiTheme="minorBidi" w:cstheme="minorBidi"/>
          <w:sz w:val="22"/>
          <w:szCs w:val="22"/>
        </w:rPr>
        <w:t>As of</w:t>
      </w:r>
      <w:r w:rsidR="00E576ED" w:rsidRPr="00705710">
        <w:rPr>
          <w:rFonts w:asciiTheme="minorBidi" w:hAnsiTheme="minorBidi" w:cstheme="minorBidi"/>
          <w:sz w:val="22"/>
          <w:szCs w:val="22"/>
        </w:rPr>
        <w:t xml:space="preserve"> May</w:t>
      </w:r>
      <w:r w:rsidRPr="00705710">
        <w:rPr>
          <w:rFonts w:asciiTheme="minorBidi" w:hAnsiTheme="minorBidi" w:cstheme="minorBidi"/>
          <w:sz w:val="22"/>
          <w:szCs w:val="22"/>
        </w:rPr>
        <w:t xml:space="preserve"> 2019, there were</w:t>
      </w:r>
      <w:r w:rsidR="00040AE4" w:rsidRPr="00705710">
        <w:rPr>
          <w:rFonts w:asciiTheme="minorBidi" w:hAnsiTheme="minorBidi" w:cstheme="minorBidi"/>
          <w:sz w:val="22"/>
          <w:szCs w:val="22"/>
        </w:rPr>
        <w:t xml:space="preserve"> more than 70</w:t>
      </w:r>
      <w:r w:rsidR="00964660" w:rsidRPr="00705710">
        <w:rPr>
          <w:rFonts w:asciiTheme="minorBidi" w:hAnsiTheme="minorBidi" w:cstheme="minorBidi"/>
          <w:sz w:val="22"/>
          <w:szCs w:val="22"/>
        </w:rPr>
        <w:t>.8</w:t>
      </w:r>
      <w:r w:rsidR="00040AE4" w:rsidRPr="00705710">
        <w:rPr>
          <w:rFonts w:asciiTheme="minorBidi" w:hAnsiTheme="minorBidi" w:cstheme="minorBidi"/>
          <w:sz w:val="22"/>
          <w:szCs w:val="22"/>
        </w:rPr>
        <w:t xml:space="preserve"> million people displaced from their homes </w:t>
      </w:r>
      <w:r w:rsidR="000C174A" w:rsidRPr="00705710">
        <w:rPr>
          <w:rFonts w:asciiTheme="minorBidi" w:hAnsiTheme="minorBidi" w:cstheme="minorBidi"/>
          <w:sz w:val="22"/>
          <w:szCs w:val="22"/>
        </w:rPr>
        <w:t xml:space="preserve">globally </w:t>
      </w:r>
      <w:r w:rsidR="000C174A" w:rsidRPr="00705710">
        <w:rPr>
          <w:rFonts w:asciiTheme="minorBidi" w:hAnsiTheme="minorBidi" w:cstheme="minorBidi"/>
          <w:sz w:val="22"/>
          <w:szCs w:val="22"/>
        </w:rPr>
        <w:fldChar w:fldCharType="begin"/>
      </w:r>
      <w:r w:rsidR="000C174A" w:rsidRPr="00705710">
        <w:rPr>
          <w:rFonts w:asciiTheme="minorBidi" w:hAnsiTheme="minorBidi" w:cstheme="minorBidi"/>
          <w:sz w:val="22"/>
          <w:szCs w:val="22"/>
        </w:rPr>
        <w:instrText xml:space="preserve"> ADDIN EN.CITE &lt;EndNote&gt;&lt;Cite&gt;&lt;Year&gt;2019&lt;/Year&gt;&lt;RecNum&gt;1&lt;/RecNum&gt;&lt;DisplayText&gt;(1)&lt;/DisplayText&gt;&lt;record&gt;&lt;rec-number&gt;1&lt;/rec-number&gt;&lt;foreign-keys&gt;&lt;key app="EN" db-id="r2a5as50ivdpf5eezd6pes2dpev2x0depatv" timestamp="1582601993"&gt;1&lt;/key&gt;&lt;/foreign-keys&gt;&lt;ref-type name="Web Page"&gt;12&lt;/ref-type&gt;&lt;contributors&gt;&lt;/contributors&gt;&lt;titles&gt;&lt;title&gt;Figures at a Glace&lt;/title&gt;&lt;/titles&gt;&lt;dates&gt;&lt;year&gt;2019&lt;/year&gt;&lt;/dates&gt;&lt;publisher&gt;United Nations High Commission on Refugees &lt;/publisher&gt;&lt;urls&gt;&lt;related-urls&gt;&lt;url&gt;https://www.unhcr.org/en-au/figures-at-a-glance.html&lt;/url&gt;&lt;/related-urls&gt;&lt;/urls&gt;&lt;/record&gt;&lt;/Cite&gt;&lt;/EndNote&gt;</w:instrText>
      </w:r>
      <w:r w:rsidR="000C174A"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(1)</w:t>
      </w:r>
      <w:r w:rsidR="000C174A" w:rsidRPr="00705710">
        <w:rPr>
          <w:rFonts w:asciiTheme="minorBidi" w:hAnsiTheme="minorBidi" w:cstheme="minorBidi"/>
          <w:sz w:val="22"/>
          <w:szCs w:val="22"/>
        </w:rPr>
        <w:fldChar w:fldCharType="end"/>
      </w:r>
      <w:r w:rsidR="00040AE4" w:rsidRPr="00705710">
        <w:rPr>
          <w:rFonts w:asciiTheme="minorBidi" w:hAnsiTheme="minorBidi" w:cstheme="minorBidi"/>
          <w:sz w:val="22"/>
          <w:szCs w:val="22"/>
        </w:rPr>
        <w:t>.</w:t>
      </w:r>
      <w:r w:rsidR="001B307A" w:rsidRPr="00705710">
        <w:rPr>
          <w:rFonts w:asciiTheme="minorBidi" w:hAnsiTheme="minorBidi" w:cstheme="minorBidi"/>
          <w:sz w:val="22"/>
          <w:szCs w:val="22"/>
        </w:rPr>
        <w:t xml:space="preserve"> </w:t>
      </w:r>
      <w:r w:rsidR="005B313F" w:rsidRPr="00705710">
        <w:rPr>
          <w:rFonts w:asciiTheme="minorBidi" w:hAnsiTheme="minorBidi" w:cstheme="minorBidi"/>
          <w:sz w:val="22"/>
          <w:szCs w:val="22"/>
        </w:rPr>
        <w:t xml:space="preserve">Despite significantly different lived experiences, access to healthcare services is poor and specific healthcare needs go unmet for most of this </w:t>
      </w:r>
      <w:r w:rsidR="00321FA5" w:rsidRPr="00705710">
        <w:rPr>
          <w:rFonts w:asciiTheme="minorBidi" w:hAnsiTheme="minorBidi" w:cstheme="minorBidi"/>
          <w:sz w:val="22"/>
          <w:szCs w:val="22"/>
        </w:rPr>
        <w:t>population</w:t>
      </w:r>
      <w:r w:rsidR="000C174A" w:rsidRPr="00705710">
        <w:rPr>
          <w:rFonts w:asciiTheme="minorBidi" w:hAnsiTheme="minorBidi" w:cstheme="minorBidi"/>
          <w:sz w:val="22"/>
          <w:szCs w:val="22"/>
        </w:rPr>
        <w:t xml:space="preserve"> </w:t>
      </w:r>
      <w:r w:rsidR="000C174A" w:rsidRPr="00705710">
        <w:rPr>
          <w:rFonts w:asciiTheme="minorBidi" w:hAnsiTheme="minorBidi" w:cstheme="minorBidi"/>
          <w:sz w:val="22"/>
          <w:szCs w:val="22"/>
        </w:rPr>
        <w:fldChar w:fldCharType="begin"/>
      </w:r>
      <w:r w:rsidR="000C174A" w:rsidRPr="00705710">
        <w:rPr>
          <w:rFonts w:asciiTheme="minorBidi" w:hAnsiTheme="minorBidi" w:cstheme="minorBidi"/>
          <w:sz w:val="22"/>
          <w:szCs w:val="22"/>
        </w:rPr>
        <w:instrText xml:space="preserve"> ADDIN EN.CITE &lt;EndNote&gt;&lt;Cite&gt;&lt;Year&gt;2018&lt;/Year&gt;&lt;RecNum&gt;2&lt;/RecNum&gt;&lt;DisplayText&gt;(2)&lt;/DisplayText&gt;&lt;record&gt;&lt;rec-number&gt;2&lt;/rec-number&gt;&lt;foreign-keys&gt;&lt;key app="EN" db-id="r2a5as50ivdpf5eezd6pes2dpev2x0depatv" timestamp="1582602110"&gt;2&lt;/key&gt;&lt;/foreign-keys&gt;&lt;ref-type name="Report"&gt;27&lt;/ref-type&gt;&lt;contributors&gt;&lt;/contributors&gt;&lt;titles&gt;&lt;title&gt;Report on the health of refugees and migrants in the WHO European Regions: no public health with refugee and migrant health&lt;/title&gt;&lt;/titles&gt;&lt;dates&gt;&lt;year&gt;2018&lt;/year&gt;&lt;/dates&gt;&lt;publisher&gt;World Health Organization &lt;/publisher&gt;&lt;urls&gt;&lt;related-urls&gt;&lt;url&gt;http://www.euro.who.int/en/publications/abstracts/report-on-the-health-of-refugees-and-migrants-in-the-who-european-region-no-public-health-without-refugee-and-migrant-health-2018&lt;/url&gt;&lt;/related-urls&gt;&lt;/urls&gt;&lt;/record&gt;&lt;/Cite&gt;&lt;/EndNote&gt;</w:instrText>
      </w:r>
      <w:r w:rsidR="000C174A"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(2)</w:t>
      </w:r>
      <w:r w:rsidR="000C174A" w:rsidRPr="00705710">
        <w:rPr>
          <w:rFonts w:asciiTheme="minorBidi" w:hAnsiTheme="minorBidi" w:cstheme="minorBidi"/>
          <w:sz w:val="22"/>
          <w:szCs w:val="22"/>
        </w:rPr>
        <w:fldChar w:fldCharType="end"/>
      </w:r>
      <w:r w:rsidR="005B313F" w:rsidRPr="00705710">
        <w:rPr>
          <w:rFonts w:asciiTheme="minorBidi" w:hAnsiTheme="minorBidi" w:cstheme="minorBidi"/>
          <w:sz w:val="22"/>
          <w:szCs w:val="22"/>
        </w:rPr>
        <w:t>. Health literacy is variable and dependent upon pre-transit socioeconomic status, education background and geographic proximity to healthcare and social welfare services</w:t>
      </w:r>
      <w:r w:rsidR="00321FA5" w:rsidRPr="00705710">
        <w:rPr>
          <w:rFonts w:asciiTheme="minorBidi" w:hAnsiTheme="minorBidi" w:cstheme="minorBidi"/>
          <w:sz w:val="22"/>
          <w:szCs w:val="22"/>
        </w:rPr>
        <w:t xml:space="preserve"> </w:t>
      </w:r>
      <w:r w:rsidR="00321FA5" w:rsidRPr="00705710">
        <w:rPr>
          <w:rFonts w:asciiTheme="minorBidi" w:hAnsiTheme="minorBidi" w:cstheme="minorBidi"/>
          <w:sz w:val="22"/>
          <w:szCs w:val="22"/>
        </w:rPr>
        <w:fldChar w:fldCharType="begin"/>
      </w:r>
      <w:r w:rsidR="000C174A" w:rsidRPr="00705710">
        <w:rPr>
          <w:rFonts w:asciiTheme="minorBidi" w:hAnsiTheme="minorBidi" w:cstheme="minorBidi"/>
          <w:sz w:val="22"/>
          <w:szCs w:val="22"/>
        </w:rPr>
        <w:instrText xml:space="preserve"> ADDIN EN.CITE &lt;EndNote&gt;&lt;Cite&gt;&lt;Year&gt;2018&lt;/Year&gt;&lt;RecNum&gt;3&lt;/RecNum&gt;&lt;DisplayText&gt;(3)&lt;/DisplayText&gt;&lt;record&gt;&lt;rec-number&gt;3&lt;/rec-number&gt;&lt;foreign-keys&gt;&lt;key app="EN" db-id="r2a5as50ivdpf5eezd6pes2dpev2x0depatv" timestamp="1582602190"&gt;3&lt;/key&gt;&lt;/foreign-keys&gt;&lt;ref-type name="Report"&gt;27&lt;/ref-type&gt;&lt;contributors&gt;&lt;authors&gt;&lt;author&gt;  &lt;/author&gt;&lt;/authors&gt;&lt;/contributors&gt;&lt;titles&gt;&lt;title&gt;Enhancing health literacy in the settlement of migrant and refugee women&lt;/title&gt;&lt;/titles&gt;&lt;dates&gt;&lt;year&gt;2018&lt;/year&gt;&lt;/dates&gt;&lt;publisher&gt;Migrant and Refugee Women&amp;apos;s Health Partnership&lt;/publisher&gt;&lt;urls&gt;&lt;related-urls&gt;&lt;url&gt;https://culturaldiversityhealth.org.au/wp-content/uploads/2018/06/Enhancing-health-literacy-strategies-in-the-settlement-of-migrant-and-refugee-women-Feb-2018.pdf&lt;/url&gt;&lt;/related-urls&gt;&lt;/urls&gt;&lt;/record&gt;&lt;/Cite&gt;&lt;/EndNote&gt;</w:instrText>
      </w:r>
      <w:r w:rsidR="00321FA5"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(3)</w:t>
      </w:r>
      <w:r w:rsidR="00321FA5" w:rsidRPr="00705710">
        <w:rPr>
          <w:rFonts w:asciiTheme="minorBidi" w:hAnsiTheme="minorBidi" w:cstheme="minorBidi"/>
          <w:sz w:val="22"/>
          <w:szCs w:val="22"/>
        </w:rPr>
        <w:fldChar w:fldCharType="end"/>
      </w:r>
      <w:r w:rsidR="005B313F" w:rsidRPr="00705710">
        <w:rPr>
          <w:rFonts w:asciiTheme="minorBidi" w:hAnsiTheme="minorBidi" w:cstheme="minorBidi"/>
          <w:sz w:val="22"/>
          <w:szCs w:val="22"/>
        </w:rPr>
        <w:t>.</w:t>
      </w:r>
      <w:r w:rsidR="001B307A" w:rsidRPr="00705710">
        <w:rPr>
          <w:rFonts w:asciiTheme="minorBidi" w:hAnsiTheme="minorBidi" w:cstheme="minorBidi"/>
          <w:sz w:val="22"/>
          <w:szCs w:val="22"/>
        </w:rPr>
        <w:t xml:space="preserve"> </w:t>
      </w:r>
      <w:r w:rsidR="005B313F" w:rsidRPr="00705710">
        <w:rPr>
          <w:rFonts w:asciiTheme="minorBidi" w:hAnsiTheme="minorBidi" w:cstheme="minorBidi"/>
          <w:sz w:val="22"/>
          <w:szCs w:val="22"/>
        </w:rPr>
        <w:t xml:space="preserve">Health literacy, defined </w:t>
      </w:r>
      <w:r w:rsidR="00964660" w:rsidRPr="00705710">
        <w:rPr>
          <w:rFonts w:asciiTheme="minorBidi" w:hAnsiTheme="minorBidi" w:cstheme="minorBidi"/>
          <w:sz w:val="22"/>
          <w:szCs w:val="22"/>
        </w:rPr>
        <w:t xml:space="preserve">in this instance </w:t>
      </w:r>
      <w:r w:rsidR="005B313F" w:rsidRPr="00705710">
        <w:rPr>
          <w:rFonts w:asciiTheme="minorBidi" w:hAnsiTheme="minorBidi" w:cstheme="minorBidi"/>
          <w:sz w:val="22"/>
          <w:szCs w:val="22"/>
        </w:rPr>
        <w:t>as “a person’s ability to access, understand and apply health information”</w:t>
      </w:r>
      <w:r w:rsidR="00597E01" w:rsidRPr="00705710">
        <w:rPr>
          <w:rFonts w:asciiTheme="minorBidi" w:hAnsiTheme="minorBidi" w:cstheme="minorBidi"/>
          <w:sz w:val="22"/>
          <w:szCs w:val="22"/>
        </w:rPr>
        <w:t xml:space="preserve"> </w:t>
      </w:r>
      <w:r w:rsidR="001B307A" w:rsidRPr="00705710">
        <w:rPr>
          <w:rFonts w:asciiTheme="minorBidi" w:hAnsiTheme="minorBidi" w:cstheme="minorBidi"/>
          <w:sz w:val="22"/>
          <w:szCs w:val="22"/>
        </w:rPr>
        <w:fldChar w:fldCharType="begin"/>
      </w:r>
      <w:r w:rsidR="000C174A" w:rsidRPr="00705710">
        <w:rPr>
          <w:rFonts w:asciiTheme="minorBidi" w:hAnsiTheme="minorBidi" w:cstheme="minorBidi"/>
          <w:sz w:val="22"/>
          <w:szCs w:val="22"/>
        </w:rPr>
        <w:instrText xml:space="preserve"> ADDIN EN.CITE &lt;EndNote&gt;&lt;Cite&gt;&lt;Year&gt;2018&lt;/Year&gt;&lt;RecNum&gt;4&lt;/RecNum&gt;&lt;DisplayText&gt;(4)&lt;/DisplayText&gt;&lt;record&gt;&lt;rec-number&gt;4&lt;/rec-number&gt;&lt;foreign-keys&gt;&lt;key app="EN" db-id="r2a5as50ivdpf5eezd6pes2dpev2x0depatv" timestamp="1582602371"&gt;4&lt;/key&gt;&lt;/foreign-keys&gt;&lt;ref-type name="Web Page"&gt;12&lt;/ref-type&gt;&lt;contributors&gt;&lt;authors&gt;&lt;author&gt; &lt;/author&gt;&lt;/authors&gt;&lt;/contributors&gt;&lt;titles&gt;&lt;title&gt;Australia&amp;apos;s Health: 4.3 Health Literacy&lt;/title&gt;&lt;/titles&gt;&lt;dates&gt;&lt;year&gt;2018&lt;/year&gt;&lt;/dates&gt;&lt;publisher&gt;Australian Institutue for Health and Welfare&lt;/publisher&gt;&lt;urls&gt;&lt;related-urls&gt;&lt;url&gt;https://www.aihw.gov.au/getmedia/3e23af2f-e71f-443f-ad9b-8eac957aa1e3/aihw-aus-221-chapter-4-3.pdf.aspx&lt;/url&gt;&lt;/related-urls&gt;&lt;/urls&gt;&lt;/record&gt;&lt;/Cite&gt;&lt;/EndNote&gt;</w:instrText>
      </w:r>
      <w:r w:rsidR="001B307A"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(4)</w:t>
      </w:r>
      <w:r w:rsidR="001B307A" w:rsidRPr="00705710">
        <w:rPr>
          <w:rFonts w:asciiTheme="minorBidi" w:hAnsiTheme="minorBidi" w:cstheme="minorBidi"/>
          <w:sz w:val="22"/>
          <w:szCs w:val="22"/>
        </w:rPr>
        <w:fldChar w:fldCharType="end"/>
      </w:r>
      <w:r w:rsidR="005B313F" w:rsidRPr="00705710">
        <w:rPr>
          <w:rFonts w:asciiTheme="minorBidi" w:hAnsiTheme="minorBidi" w:cstheme="minorBidi"/>
          <w:sz w:val="22"/>
          <w:szCs w:val="22"/>
        </w:rPr>
        <w:t>, is poor within most displaced communities, contributing to low awareness and uptake of healthcare services and to poor health outcomes as a result</w:t>
      </w:r>
      <w:r w:rsidR="000C174A" w:rsidRPr="00705710">
        <w:rPr>
          <w:rFonts w:asciiTheme="minorBidi" w:hAnsiTheme="minorBidi" w:cstheme="minorBidi"/>
          <w:sz w:val="22"/>
          <w:szCs w:val="22"/>
        </w:rPr>
        <w:t xml:space="preserve"> </w:t>
      </w:r>
      <w:r w:rsidR="000C174A" w:rsidRPr="00705710">
        <w:rPr>
          <w:rFonts w:asciiTheme="minorBidi" w:hAnsiTheme="minorBidi" w:cstheme="minorBidi"/>
          <w:sz w:val="22"/>
          <w:szCs w:val="22"/>
        </w:rPr>
        <w:fldChar w:fldCharType="begin"/>
      </w:r>
      <w:r w:rsidR="000C174A" w:rsidRPr="00705710">
        <w:rPr>
          <w:rFonts w:asciiTheme="minorBidi" w:hAnsiTheme="minorBidi" w:cstheme="minorBidi"/>
          <w:sz w:val="22"/>
          <w:szCs w:val="22"/>
        </w:rPr>
        <w:instrText xml:space="preserve"> ADDIN EN.CITE &lt;EndNote&gt;&lt;Cite&gt;&lt;Year&gt;2017&lt;/Year&gt;&lt;RecNum&gt;5&lt;/RecNum&gt;&lt;DisplayText&gt;(5)&lt;/DisplayText&gt;&lt;record&gt;&lt;rec-number&gt;5&lt;/rec-number&gt;&lt;foreign-keys&gt;&lt;key app="EN" db-id="r2a5as50ivdpf5eezd6pes2dpev2x0depatv" timestamp="1582602597"&gt;5&lt;/key&gt;&lt;/foreign-keys&gt;&lt;ref-type name="Report"&gt;27&lt;/ref-type&gt;&lt;contributors&gt;&lt;/contributors&gt;&lt;titles&gt;&lt;title&gt;Working Together to Improve Health Literacy of Women from Refugee Backgrounds&lt;/title&gt;&lt;/titles&gt;&lt;dates&gt;&lt;year&gt;2017&lt;/year&gt;&lt;/dates&gt;&lt;publisher&gt;Health Issues Centre and Victorian Refugee Health Network &lt;/publisher&gt;&lt;urls&gt;&lt;related-urls&gt;&lt;url&gt;http://refugeehealthnetwork.org.au/working-together-to-improve-health-literacy-in-refugee-women/&lt;/url&gt;&lt;/related-urls&gt;&lt;/urls&gt;&lt;/record&gt;&lt;/Cite&gt;&lt;/EndNote&gt;</w:instrText>
      </w:r>
      <w:r w:rsidR="000C174A"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(5)</w:t>
      </w:r>
      <w:r w:rsidR="000C174A" w:rsidRPr="00705710">
        <w:rPr>
          <w:rFonts w:asciiTheme="minorBidi" w:hAnsiTheme="minorBidi" w:cstheme="minorBidi"/>
          <w:sz w:val="22"/>
          <w:szCs w:val="22"/>
        </w:rPr>
        <w:fldChar w:fldCharType="end"/>
      </w:r>
      <w:r w:rsidR="005B313F" w:rsidRPr="00705710">
        <w:rPr>
          <w:rFonts w:asciiTheme="minorBidi" w:hAnsiTheme="minorBidi" w:cstheme="minorBidi"/>
          <w:sz w:val="22"/>
          <w:szCs w:val="22"/>
        </w:rPr>
        <w:t>. Due to the range of security and economic barriers that are present within most humanitarian settings, data on the specific needs of different refugee populations is scant</w:t>
      </w:r>
      <w:r w:rsidR="001B307A" w:rsidRPr="00705710">
        <w:rPr>
          <w:rFonts w:asciiTheme="minorBidi" w:hAnsiTheme="minorBidi" w:cstheme="minorBidi"/>
          <w:sz w:val="22"/>
          <w:szCs w:val="22"/>
        </w:rPr>
        <w:t xml:space="preserve"> </w:t>
      </w:r>
      <w:r w:rsidR="001B307A" w:rsidRPr="00705710">
        <w:rPr>
          <w:rFonts w:asciiTheme="minorBidi" w:hAnsiTheme="minorBidi" w:cstheme="minorBidi"/>
          <w:sz w:val="22"/>
          <w:szCs w:val="22"/>
        </w:rPr>
        <w:fldChar w:fldCharType="begin"/>
      </w:r>
      <w:r w:rsidR="00597E01" w:rsidRPr="00705710">
        <w:rPr>
          <w:rFonts w:asciiTheme="minorBidi" w:hAnsiTheme="minorBidi" w:cstheme="minorBidi"/>
          <w:sz w:val="22"/>
          <w:szCs w:val="22"/>
        </w:rPr>
        <w:instrText xml:space="preserve"> ADDIN EN.CITE &lt;EndNote&gt;&lt;Cite&gt;&lt;Year&gt;2015&lt;/Year&gt;&lt;RecNum&gt;7&lt;/RecNum&gt;&lt;DisplayText&gt;(6)&lt;/DisplayText&gt;&lt;record&gt;&lt;rec-number&gt;7&lt;/rec-number&gt;&lt;foreign-keys&gt;&lt;key app="EN" db-id="r2a5as50ivdpf5eezd6pes2dpev2x0depatv" timestamp="1582615343"&gt;7&lt;/key&gt;&lt;/foreign-keys&gt;&lt;ref-type name="Report"&gt;27&lt;/ref-type&gt;&lt;contributors&gt;&lt;/contributors&gt;&lt;titles&gt;&lt;title&gt;The Humanitarian Health Evidence Review&lt;/title&gt;&lt;/titles&gt;&lt;dates&gt;&lt;year&gt;2015&lt;/year&gt;&lt;/dates&gt;&lt;publisher&gt;Elrha&lt;/publisher&gt;&lt;urls&gt;&lt;related-urls&gt;&lt;url&gt; https://www.elrha.org/wp-content/uploads/2015/01/Evidence-Review-22.10.15.pdf&lt;/url&gt;&lt;/related-urls&gt;&lt;/urls&gt;&lt;/record&gt;&lt;/Cite&gt;&lt;/EndNote&gt;</w:instrText>
      </w:r>
      <w:r w:rsidR="001B307A" w:rsidRPr="00705710">
        <w:rPr>
          <w:rFonts w:asciiTheme="minorBidi" w:hAnsiTheme="minorBidi" w:cstheme="minorBidi"/>
          <w:sz w:val="22"/>
          <w:szCs w:val="22"/>
        </w:rPr>
        <w:fldChar w:fldCharType="separate"/>
      </w:r>
      <w:r w:rsidR="000C174A" w:rsidRPr="00705710">
        <w:rPr>
          <w:rFonts w:asciiTheme="minorBidi" w:hAnsiTheme="minorBidi" w:cstheme="minorBidi"/>
          <w:noProof/>
          <w:sz w:val="22"/>
          <w:szCs w:val="22"/>
        </w:rPr>
        <w:t>(6)</w:t>
      </w:r>
      <w:r w:rsidR="001B307A" w:rsidRPr="00705710">
        <w:rPr>
          <w:rFonts w:asciiTheme="minorBidi" w:hAnsiTheme="minorBidi" w:cstheme="minorBidi"/>
          <w:sz w:val="22"/>
          <w:szCs w:val="22"/>
        </w:rPr>
        <w:fldChar w:fldCharType="end"/>
      </w:r>
      <w:r w:rsidR="005B313F" w:rsidRPr="00705710">
        <w:rPr>
          <w:rFonts w:asciiTheme="minorBidi" w:hAnsiTheme="minorBidi" w:cstheme="minorBidi"/>
          <w:sz w:val="22"/>
          <w:szCs w:val="22"/>
        </w:rPr>
        <w:t>.</w:t>
      </w:r>
      <w:r w:rsidR="001B307A" w:rsidRPr="00705710">
        <w:rPr>
          <w:rFonts w:asciiTheme="minorBidi" w:hAnsiTheme="minorBidi" w:cstheme="minorBidi"/>
          <w:sz w:val="22"/>
          <w:szCs w:val="22"/>
        </w:rPr>
        <w:t xml:space="preserve"> </w:t>
      </w:r>
      <w:r w:rsidR="005B313F" w:rsidRPr="00705710">
        <w:rPr>
          <w:rFonts w:asciiTheme="minorBidi" w:hAnsiTheme="minorBidi" w:cstheme="minorBidi"/>
          <w:sz w:val="22"/>
          <w:szCs w:val="22"/>
        </w:rPr>
        <w:t>This has a deleterious effect on funding and policy and contributes to the cycle of poverty experienced by most of the world’s displaced communities</w:t>
      </w:r>
      <w:r w:rsidR="00597E01" w:rsidRPr="00705710">
        <w:rPr>
          <w:rFonts w:asciiTheme="minorBidi" w:hAnsiTheme="minorBidi" w:cstheme="minorBidi"/>
          <w:sz w:val="22"/>
          <w:szCs w:val="22"/>
        </w:rPr>
        <w:t xml:space="preserve"> </w:t>
      </w:r>
      <w:r w:rsidR="00597E01" w:rsidRPr="00705710">
        <w:rPr>
          <w:rFonts w:asciiTheme="minorBidi" w:hAnsiTheme="minorBidi" w:cstheme="minorBidi"/>
          <w:sz w:val="22"/>
          <w:szCs w:val="22"/>
        </w:rPr>
        <w:fldChar w:fldCharType="begin"/>
      </w:r>
      <w:r w:rsidR="00597E01" w:rsidRPr="00705710">
        <w:rPr>
          <w:rFonts w:asciiTheme="minorBidi" w:hAnsiTheme="minorBidi" w:cstheme="minorBidi"/>
          <w:sz w:val="22"/>
          <w:szCs w:val="22"/>
        </w:rPr>
        <w:instrText xml:space="preserve"> ADDIN EN.CITE &lt;EndNote&gt;&lt;Cite&gt;&lt;Year&gt;2015&lt;/Year&gt;&lt;RecNum&gt;7&lt;/RecNum&gt;&lt;DisplayText&gt;(6)&lt;/DisplayText&gt;&lt;record&gt;&lt;rec-number&gt;7&lt;/rec-number&gt;&lt;foreign-keys&gt;&lt;key app="EN" db-id="r2a5as50ivdpf5eezd6pes2dpev2x0depatv" timestamp="1582615343"&gt;7&lt;/key&gt;&lt;/foreign-keys&gt;&lt;ref-type name="Report"&gt;27&lt;/ref-type&gt;&lt;contributors&gt;&lt;/contributors&gt;&lt;titles&gt;&lt;title&gt;The Humanitarian Health Evidence Review&lt;/title&gt;&lt;/titles&gt;&lt;dates&gt;&lt;year&gt;2015&lt;/year&gt;&lt;/dates&gt;&lt;publisher&gt;Elrha&lt;/publisher&gt;&lt;urls&gt;&lt;related-urls&gt;&lt;url&gt; https://www.elrha.org/wp-content/uploads/2015/01/Evidence-Review-22.10.15.pdf&lt;/url&gt;&lt;/related-urls&gt;&lt;/urls&gt;&lt;/record&gt;&lt;/Cite&gt;&lt;/EndNote&gt;</w:instrText>
      </w:r>
      <w:r w:rsidR="00597E01" w:rsidRPr="00705710">
        <w:rPr>
          <w:rFonts w:asciiTheme="minorBidi" w:hAnsiTheme="minorBidi" w:cstheme="minorBidi"/>
          <w:sz w:val="22"/>
          <w:szCs w:val="22"/>
        </w:rPr>
        <w:fldChar w:fldCharType="separate"/>
      </w:r>
      <w:r w:rsidR="00597E01" w:rsidRPr="00705710">
        <w:rPr>
          <w:rFonts w:asciiTheme="minorBidi" w:hAnsiTheme="minorBidi" w:cstheme="minorBidi"/>
          <w:noProof/>
          <w:sz w:val="22"/>
          <w:szCs w:val="22"/>
        </w:rPr>
        <w:t>(6)</w:t>
      </w:r>
      <w:r w:rsidR="00597E01" w:rsidRPr="00705710">
        <w:rPr>
          <w:rFonts w:asciiTheme="minorBidi" w:hAnsiTheme="minorBidi" w:cstheme="minorBidi"/>
          <w:sz w:val="22"/>
          <w:szCs w:val="22"/>
        </w:rPr>
        <w:fldChar w:fldCharType="end"/>
      </w:r>
      <w:r w:rsidR="001B307A" w:rsidRPr="00705710">
        <w:rPr>
          <w:rFonts w:asciiTheme="minorBidi" w:hAnsiTheme="minorBidi" w:cstheme="minorBidi"/>
          <w:sz w:val="22"/>
          <w:szCs w:val="22"/>
        </w:rPr>
        <w:t>.</w:t>
      </w:r>
      <w:r w:rsidR="005B313F" w:rsidRPr="00705710">
        <w:rPr>
          <w:rFonts w:asciiTheme="minorBidi" w:hAnsiTheme="minorBidi" w:cstheme="minorBidi"/>
          <w:sz w:val="22"/>
          <w:szCs w:val="22"/>
        </w:rPr>
        <w:t xml:space="preserve"> </w:t>
      </w:r>
    </w:p>
    <w:p w14:paraId="1BFAEBAF" w14:textId="475D3EEC" w:rsidR="005B313F" w:rsidRPr="00705710" w:rsidRDefault="005B313F" w:rsidP="00B641A9">
      <w:pPr>
        <w:rPr>
          <w:rFonts w:asciiTheme="minorBidi" w:eastAsia="Arial" w:hAnsiTheme="minorBidi" w:cstheme="minorBidi"/>
          <w:sz w:val="22"/>
          <w:szCs w:val="22"/>
        </w:rPr>
      </w:pPr>
    </w:p>
    <w:p w14:paraId="7ACAA5AE" w14:textId="036F7DB3" w:rsidR="005B313F" w:rsidRPr="00705710" w:rsidRDefault="005B313F" w:rsidP="003F224A">
      <w:pPr>
        <w:rPr>
          <w:rFonts w:asciiTheme="minorBidi" w:eastAsia="Arial" w:hAnsiTheme="minorBidi" w:cstheme="minorBidi"/>
          <w:color w:val="000000" w:themeColor="text1"/>
          <w:sz w:val="22"/>
          <w:szCs w:val="22"/>
        </w:rPr>
      </w:pPr>
      <w:r w:rsidRPr="00705710">
        <w:rPr>
          <w:rFonts w:asciiTheme="minorBidi" w:eastAsia="Arial" w:hAnsiTheme="minorBidi" w:cstheme="minorBidi"/>
          <w:sz w:val="22"/>
          <w:szCs w:val="22"/>
        </w:rPr>
        <w:t>Technology and social media are rapidly digitising both the healthcare and humanitarian landscape, connecting people to information and services that are both global and virtual in nature. To ensure technological interventions do in fact ameliorate the poor health outcomes listed above, communities who are directly affected by displacement must be supported to authentically participate in, and where possible lead, efforts to co-design health interventions within this context. Co-designing with communities is not a new concept however it is experiencing a resurgence of interest and support. This is due</w:t>
      </w:r>
      <w:r w:rsidR="00964660" w:rsidRPr="00705710">
        <w:rPr>
          <w:rFonts w:asciiTheme="minorBidi" w:eastAsia="Arial" w:hAnsiTheme="minorBidi" w:cstheme="minorBidi"/>
          <w:sz w:val="22"/>
          <w:szCs w:val="22"/>
        </w:rPr>
        <w:t xml:space="preserve"> in part</w:t>
      </w:r>
      <w:r w:rsidRPr="00705710">
        <w:rPr>
          <w:rFonts w:asciiTheme="minorBidi" w:eastAsia="Arial" w:hAnsiTheme="minorBidi" w:cstheme="minorBidi"/>
          <w:sz w:val="22"/>
          <w:szCs w:val="22"/>
        </w:rPr>
        <w:t xml:space="preserve"> to the rise in human-centred p</w:t>
      </w:r>
      <w:r w:rsidR="00964660" w:rsidRPr="00705710">
        <w:rPr>
          <w:rFonts w:asciiTheme="minorBidi" w:eastAsia="Arial" w:hAnsiTheme="minorBidi" w:cstheme="minorBidi"/>
          <w:sz w:val="22"/>
          <w:szCs w:val="22"/>
        </w:rPr>
        <w:t>rocesses</w:t>
      </w:r>
      <w:r w:rsidRPr="00705710">
        <w:rPr>
          <w:rFonts w:asciiTheme="minorBidi" w:eastAsia="Arial" w:hAnsiTheme="minorBidi" w:cstheme="minorBidi"/>
          <w:sz w:val="22"/>
          <w:szCs w:val="22"/>
        </w:rPr>
        <w:t xml:space="preserve"> often associated with digital platforms and products that equate substantial end-user input with increased </w:t>
      </w:r>
      <w:r w:rsidRPr="00705710">
        <w:rPr>
          <w:rFonts w:asciiTheme="minorBidi" w:eastAsia="Arial" w:hAnsiTheme="minorBidi" w:cstheme="minorBidi"/>
          <w:color w:val="000000" w:themeColor="text1"/>
          <w:sz w:val="22"/>
          <w:szCs w:val="22"/>
        </w:rPr>
        <w:t>acceptability and uptake and ideally, profits.</w:t>
      </w:r>
    </w:p>
    <w:p w14:paraId="65D93F25" w14:textId="77777777" w:rsidR="005B313F" w:rsidRPr="00705710" w:rsidRDefault="005B313F" w:rsidP="003F224A">
      <w:pPr>
        <w:rPr>
          <w:rFonts w:asciiTheme="minorBidi" w:eastAsia="Arial" w:hAnsiTheme="minorBidi" w:cstheme="minorBidi"/>
          <w:color w:val="000000" w:themeColor="text1"/>
          <w:sz w:val="22"/>
          <w:szCs w:val="22"/>
        </w:rPr>
      </w:pPr>
    </w:p>
    <w:p w14:paraId="71EFD9C5" w14:textId="0A4A28F9" w:rsidR="00A4486C" w:rsidRPr="00705710" w:rsidRDefault="00964660" w:rsidP="00AC7F77">
      <w:pPr>
        <w:pStyle w:val="Default"/>
        <w:rPr>
          <w:rFonts w:asciiTheme="minorBidi" w:hAnsiTheme="minorBidi" w:cstheme="minorBidi"/>
          <w:sz w:val="22"/>
          <w:szCs w:val="22"/>
        </w:rPr>
      </w:pPr>
      <w:r w:rsidRPr="00705710">
        <w:rPr>
          <w:rFonts w:asciiTheme="minorBidi" w:eastAsia="Times New Roman" w:hAnsiTheme="minorBidi" w:cstheme="minorBidi"/>
          <w:color w:val="000000" w:themeColor="text1"/>
          <w:sz w:val="22"/>
          <w:szCs w:val="22"/>
        </w:rPr>
        <w:t>The h</w:t>
      </w:r>
      <w:r w:rsidR="005B313F" w:rsidRPr="00705710">
        <w:rPr>
          <w:rFonts w:asciiTheme="minorBidi" w:eastAsia="Times New Roman" w:hAnsiTheme="minorBidi" w:cstheme="minorBidi"/>
          <w:color w:val="000000" w:themeColor="text1"/>
          <w:sz w:val="22"/>
          <w:szCs w:val="22"/>
        </w:rPr>
        <w:t>uman-centred design is an approach marked by three stages</w:t>
      </w:r>
      <w:r w:rsidR="00941A75" w:rsidRPr="00705710">
        <w:rPr>
          <w:rFonts w:asciiTheme="minorBidi" w:eastAsia="Times New Roman" w:hAnsiTheme="minorBidi" w:cstheme="minorBidi"/>
          <w:color w:val="000000" w:themeColor="text1"/>
          <w:sz w:val="22"/>
          <w:szCs w:val="22"/>
        </w:rPr>
        <w:t xml:space="preserve"> (</w:t>
      </w:r>
      <w:r w:rsidR="00941A75" w:rsidRPr="00705710">
        <w:rPr>
          <w:rFonts w:asciiTheme="minorBidi" w:eastAsia="Times New Roman" w:hAnsiTheme="minorBidi" w:cstheme="minorBidi"/>
          <w:bCs/>
          <w:color w:val="000000" w:themeColor="text1"/>
          <w:sz w:val="22"/>
          <w:szCs w:val="22"/>
        </w:rPr>
        <w:t xml:space="preserve">Inspiration, Ideation </w:t>
      </w:r>
      <w:r w:rsidR="004F799F" w:rsidRPr="00705710">
        <w:rPr>
          <w:rFonts w:asciiTheme="minorBidi" w:eastAsia="Times New Roman" w:hAnsiTheme="minorBidi" w:cstheme="minorBidi"/>
          <w:bCs/>
          <w:color w:val="000000" w:themeColor="text1"/>
          <w:sz w:val="22"/>
          <w:szCs w:val="22"/>
        </w:rPr>
        <w:t>and Implementation</w:t>
      </w:r>
      <w:r w:rsidR="00941A75" w:rsidRPr="00705710">
        <w:rPr>
          <w:rFonts w:asciiTheme="minorBidi" w:eastAsia="Times New Roman" w:hAnsiTheme="minorBidi" w:cstheme="minorBidi"/>
          <w:bCs/>
          <w:color w:val="000000" w:themeColor="text1"/>
          <w:sz w:val="22"/>
          <w:szCs w:val="22"/>
        </w:rPr>
        <w:t>) </w:t>
      </w:r>
      <w:r w:rsidR="00941A75" w:rsidRPr="00705710">
        <w:rPr>
          <w:rFonts w:asciiTheme="minorBidi" w:eastAsia="Times New Roman" w:hAnsiTheme="minorBidi" w:cstheme="minorBidi"/>
          <w:color w:val="000000" w:themeColor="text1"/>
          <w:sz w:val="22"/>
          <w:szCs w:val="22"/>
        </w:rPr>
        <w:t>which diverge and converge repeatedly. These stages are practically applied through concrete steps (Empathise, Define, Ideate, Prototype and Test) in a process called “design thinking”</w:t>
      </w:r>
      <w:r w:rsidR="004F799F" w:rsidRPr="00705710">
        <w:rPr>
          <w:rFonts w:asciiTheme="minorBidi" w:eastAsia="Times New Roman" w:hAnsiTheme="minorBidi" w:cstheme="minorBidi"/>
          <w:color w:val="000000" w:themeColor="text1"/>
          <w:sz w:val="22"/>
          <w:szCs w:val="22"/>
        </w:rPr>
        <w:t xml:space="preserve"> </w:t>
      </w:r>
      <w:r w:rsidR="004F799F" w:rsidRPr="00705710">
        <w:rPr>
          <w:rFonts w:asciiTheme="minorBidi" w:eastAsia="Times New Roman" w:hAnsiTheme="minorBidi" w:cstheme="minorBidi"/>
          <w:color w:val="000000" w:themeColor="text1"/>
          <w:sz w:val="22"/>
          <w:szCs w:val="22"/>
        </w:rPr>
        <w:fldChar w:fldCharType="begin"/>
      </w:r>
      <w:r w:rsidR="004F799F" w:rsidRPr="00705710">
        <w:rPr>
          <w:rFonts w:asciiTheme="minorBidi" w:eastAsia="Times New Roman" w:hAnsiTheme="minorBidi" w:cstheme="minorBidi"/>
          <w:color w:val="000000" w:themeColor="text1"/>
          <w:sz w:val="22"/>
          <w:szCs w:val="22"/>
        </w:rPr>
        <w:instrText xml:space="preserve"> ADDIN EN.CITE &lt;EndNote&gt;&lt;Cite&gt;&lt;Year&gt;2016&lt;/Year&gt;&lt;RecNum&gt;11&lt;/RecNum&gt;&lt;DisplayText&gt;(7)&lt;/DisplayText&gt;&lt;record&gt;&lt;rec-number&gt;11&lt;/rec-number&gt;&lt;foreign-keys&gt;&lt;key app="EN" db-id="r2a5as50ivdpf5eezd6pes2dpev2x0depatv" timestamp="1582617295"&gt;11&lt;/key&gt;&lt;/foreign-keys&gt;&lt;ref-type name="Web Page"&gt;12&lt;/ref-type&gt;&lt;contributors&gt;&lt;/contributors&gt;&lt;titles&gt;&lt;title&gt;Get Started with Design Thinking Process&lt;/title&gt;&lt;/titles&gt;&lt;dates&gt;&lt;year&gt;2016&lt;/year&gt;&lt;/dates&gt;&lt;publisher&gt;Stanford d.school&lt;/publisher&gt;&lt;urls&gt;&lt;related-urls&gt;&lt;url&gt;www.dschool.stanford.edu/resources/getting-started-with-design-thinking&lt;/url&gt;&lt;/related-urls&gt;&lt;/urls&gt;&lt;/record&gt;&lt;/Cite&gt;&lt;/EndNote&gt;</w:instrText>
      </w:r>
      <w:r w:rsidR="004F799F" w:rsidRPr="00705710">
        <w:rPr>
          <w:rFonts w:asciiTheme="minorBidi" w:eastAsia="Times New Roman" w:hAnsiTheme="minorBidi" w:cstheme="minorBidi"/>
          <w:color w:val="000000" w:themeColor="text1"/>
          <w:sz w:val="22"/>
          <w:szCs w:val="22"/>
        </w:rPr>
        <w:fldChar w:fldCharType="separate"/>
      </w:r>
      <w:r w:rsidR="004F799F" w:rsidRPr="00705710">
        <w:rPr>
          <w:rFonts w:asciiTheme="minorBidi" w:eastAsia="Times New Roman" w:hAnsiTheme="minorBidi" w:cstheme="minorBidi"/>
          <w:noProof/>
          <w:color w:val="000000" w:themeColor="text1"/>
          <w:sz w:val="22"/>
          <w:szCs w:val="22"/>
        </w:rPr>
        <w:t>(7)</w:t>
      </w:r>
      <w:r w:rsidR="004F799F" w:rsidRPr="00705710">
        <w:rPr>
          <w:rFonts w:asciiTheme="minorBidi" w:eastAsia="Times New Roman" w:hAnsiTheme="minorBidi" w:cstheme="minorBidi"/>
          <w:color w:val="000000" w:themeColor="text1"/>
          <w:sz w:val="22"/>
          <w:szCs w:val="22"/>
        </w:rPr>
        <w:fldChar w:fldCharType="end"/>
      </w:r>
      <w:r w:rsidR="00941A75" w:rsidRPr="00705710">
        <w:rPr>
          <w:rFonts w:asciiTheme="minorBidi" w:eastAsia="Times New Roman" w:hAnsiTheme="minorBidi" w:cstheme="minorBidi"/>
          <w:color w:val="000000" w:themeColor="text1"/>
          <w:sz w:val="22"/>
          <w:szCs w:val="22"/>
        </w:rPr>
        <w:t xml:space="preserve">. </w:t>
      </w:r>
      <w:r w:rsidR="00A4486C" w:rsidRPr="00705710">
        <w:rPr>
          <w:rFonts w:asciiTheme="minorBidi" w:hAnsiTheme="minorBidi" w:cstheme="minorBidi"/>
          <w:color w:val="000000" w:themeColor="text1"/>
          <w:sz w:val="22"/>
          <w:szCs w:val="22"/>
        </w:rPr>
        <w:t xml:space="preserve">In this review, </w:t>
      </w:r>
      <w:r w:rsidR="0085049C" w:rsidRPr="00705710">
        <w:rPr>
          <w:rFonts w:asciiTheme="minorBidi" w:hAnsiTheme="minorBidi" w:cstheme="minorBidi"/>
          <w:sz w:val="22"/>
          <w:szCs w:val="22"/>
        </w:rPr>
        <w:t>design thinking s</w:t>
      </w:r>
      <w:r w:rsidR="00A4486C" w:rsidRPr="00705710">
        <w:rPr>
          <w:rFonts w:asciiTheme="minorBidi" w:hAnsiTheme="minorBidi" w:cstheme="minorBidi"/>
          <w:sz w:val="22"/>
          <w:szCs w:val="22"/>
        </w:rPr>
        <w:t xml:space="preserve">tudies were considered </w:t>
      </w:r>
      <w:r w:rsidR="004F799F" w:rsidRPr="00705710">
        <w:rPr>
          <w:rFonts w:asciiTheme="minorBidi" w:hAnsiTheme="minorBidi" w:cstheme="minorBidi"/>
          <w:sz w:val="22"/>
          <w:szCs w:val="22"/>
        </w:rPr>
        <w:t>based on Alt</w:t>
      </w:r>
      <w:r w:rsidR="0085049C" w:rsidRPr="00705710">
        <w:rPr>
          <w:rFonts w:asciiTheme="minorBidi" w:hAnsiTheme="minorBidi" w:cstheme="minorBidi"/>
          <w:sz w:val="22"/>
          <w:szCs w:val="22"/>
        </w:rPr>
        <w:t xml:space="preserve">man, Huang and </w:t>
      </w:r>
      <w:proofErr w:type="spellStart"/>
      <w:r w:rsidR="0085049C" w:rsidRPr="00705710">
        <w:rPr>
          <w:rFonts w:asciiTheme="minorBidi" w:hAnsiTheme="minorBidi" w:cstheme="minorBidi"/>
          <w:sz w:val="22"/>
          <w:szCs w:val="22"/>
        </w:rPr>
        <w:t>Breland’s</w:t>
      </w:r>
      <w:proofErr w:type="spellEnd"/>
      <w:r w:rsidR="0085049C" w:rsidRPr="00705710">
        <w:rPr>
          <w:rFonts w:asciiTheme="minorBidi" w:hAnsiTheme="minorBidi" w:cstheme="minorBidi"/>
          <w:sz w:val="22"/>
          <w:szCs w:val="22"/>
        </w:rPr>
        <w:t xml:space="preserve"> </w:t>
      </w:r>
      <w:r w:rsidR="004F799F" w:rsidRPr="00705710">
        <w:rPr>
          <w:rFonts w:asciiTheme="minorBidi" w:hAnsiTheme="minorBidi" w:cstheme="minorBidi"/>
          <w:sz w:val="22"/>
          <w:szCs w:val="22"/>
        </w:rPr>
        <w:t xml:space="preserve">(2018) criteria that </w:t>
      </w:r>
      <w:r w:rsidR="00A4486C" w:rsidRPr="00705710">
        <w:rPr>
          <w:rFonts w:asciiTheme="minorBidi" w:hAnsiTheme="minorBidi" w:cstheme="minorBidi"/>
          <w:sz w:val="22"/>
          <w:szCs w:val="22"/>
        </w:rPr>
        <w:t>the</w:t>
      </w:r>
      <w:r w:rsidR="004F799F" w:rsidRPr="00705710">
        <w:rPr>
          <w:rFonts w:asciiTheme="minorBidi" w:hAnsiTheme="minorBidi" w:cstheme="minorBidi"/>
          <w:sz w:val="22"/>
          <w:szCs w:val="22"/>
        </w:rPr>
        <w:t xml:space="preserve"> studies</w:t>
      </w:r>
      <w:r w:rsidR="00A4486C" w:rsidRPr="00705710">
        <w:rPr>
          <w:rFonts w:asciiTheme="minorBidi" w:hAnsiTheme="minorBidi" w:cstheme="minorBidi"/>
          <w:sz w:val="22"/>
          <w:szCs w:val="22"/>
        </w:rPr>
        <w:t xml:space="preserve"> </w:t>
      </w:r>
      <w:r w:rsidR="004F799F" w:rsidRPr="00705710">
        <w:rPr>
          <w:rFonts w:asciiTheme="minorBidi" w:hAnsiTheme="minorBidi" w:cstheme="minorBidi"/>
          <w:sz w:val="22"/>
          <w:szCs w:val="22"/>
        </w:rPr>
        <w:t>“</w:t>
      </w:r>
      <w:r w:rsidR="00A4486C" w:rsidRPr="00705710">
        <w:rPr>
          <w:rFonts w:asciiTheme="minorBidi" w:hAnsiTheme="minorBidi" w:cstheme="minorBidi"/>
          <w:sz w:val="22"/>
          <w:szCs w:val="22"/>
        </w:rPr>
        <w:t>1) described user/needs assessment, 2) involved iterative prototyping/testing of the intervention with user feedback, and</w:t>
      </w:r>
      <w:r w:rsidR="0085049C" w:rsidRPr="00705710">
        <w:rPr>
          <w:rFonts w:asciiTheme="minorBidi" w:hAnsiTheme="minorBidi" w:cstheme="minorBidi"/>
          <w:sz w:val="22"/>
          <w:szCs w:val="22"/>
        </w:rPr>
        <w:t xml:space="preserve"> </w:t>
      </w:r>
      <w:r w:rsidR="00A4486C" w:rsidRPr="00705710">
        <w:rPr>
          <w:rFonts w:asciiTheme="minorBidi" w:hAnsiTheme="minorBidi" w:cstheme="minorBidi"/>
          <w:sz w:val="22"/>
          <w:szCs w:val="22"/>
        </w:rPr>
        <w:t>3) tested the intervention with target users</w:t>
      </w:r>
      <w:r w:rsidR="0085049C" w:rsidRPr="00705710">
        <w:rPr>
          <w:rFonts w:asciiTheme="minorBidi" w:hAnsiTheme="minorBidi" w:cstheme="minorBidi"/>
          <w:sz w:val="22"/>
          <w:szCs w:val="22"/>
        </w:rPr>
        <w:t>”</w:t>
      </w:r>
      <w:r w:rsidR="004F799F" w:rsidRPr="00705710">
        <w:rPr>
          <w:rFonts w:asciiTheme="minorBidi" w:hAnsiTheme="minorBidi" w:cstheme="minorBidi"/>
          <w:sz w:val="22"/>
          <w:szCs w:val="22"/>
        </w:rPr>
        <w:t xml:space="preserve"> </w:t>
      </w:r>
      <w:r w:rsidR="004F799F" w:rsidRPr="00705710">
        <w:rPr>
          <w:rFonts w:asciiTheme="minorBidi" w:hAnsiTheme="minorBidi" w:cstheme="minorBidi"/>
          <w:sz w:val="22"/>
          <w:szCs w:val="22"/>
        </w:rPr>
        <w:fldChar w:fldCharType="begin"/>
      </w:r>
      <w:r w:rsidR="004F799F" w:rsidRPr="00705710">
        <w:rPr>
          <w:rFonts w:asciiTheme="minorBidi" w:hAnsiTheme="minorBidi" w:cstheme="minorBidi"/>
          <w:sz w:val="22"/>
          <w:szCs w:val="22"/>
        </w:rPr>
        <w:instrText xml:space="preserve"> ADDIN EN.CITE &lt;EndNote&gt;&lt;Cite&gt;&lt;Author&gt;Altman&lt;/Author&gt;&lt;Year&gt;2018&lt;/Year&gt;&lt;RecNum&gt;13&lt;/RecNum&gt;&lt;DisplayText&gt;(8)&lt;/DisplayText&gt;&lt;record&gt;&lt;rec-number&gt;13&lt;/rec-number&gt;&lt;foreign-keys&gt;&lt;key app="EN" db-id="r2a5as50ivdpf5eezd6pes2dpev2x0depatv" timestamp="1582714341"&gt;13&lt;/key&gt;&lt;/foreign-keys&gt;&lt;ref-type name="Journal Article"&gt;17&lt;/ref-type&gt;&lt;contributors&gt;&lt;authors&gt;&lt;author&gt;Altman, M.&lt;/author&gt;&lt;author&gt;Huang, T. T. K.&lt;/author&gt;&lt;author&gt;Breland, J. Y.&lt;/author&gt;&lt;/authors&gt;&lt;/contributors&gt;&lt;auth-address&gt;Washington University in St. Louis, St. Louis, Missouri.&amp;#xD;VA Palo Alto Health Care System, Menlo Park, California.&amp;#xD;Clinical Excellence Research Center, Stanford University, 75 Alta Rd, Stanford, CA 94305. Email: myra.altman@gmail.com.&amp;#xD;Center for Systems and Community Design, Graduate School of Public Health and Health Policy, City University of New York, New York, New York.&lt;/auth-address&gt;&lt;titles&gt;&lt;title&gt;Design Thinking in Health Care&lt;/title&gt;&lt;secondary-title&gt;Prev Chronic Dis&lt;/secondary-title&gt;&lt;/titles&gt;&lt;periodical&gt;&lt;full-title&gt;Prev Chronic Dis&lt;/full-title&gt;&lt;/periodical&gt;&lt;pages&gt;E117&lt;/pages&gt;&lt;volume&gt;15&lt;/volume&gt;&lt;edition&gt;2018/09/29&lt;/edition&gt;&lt;keywords&gt;&lt;keyword&gt;*Delivery of Health Care&lt;/keyword&gt;&lt;keyword&gt;Humans&lt;/keyword&gt;&lt;keyword&gt;Randomized Controlled Trials as Topic&lt;/keyword&gt;&lt;keyword&gt;*Research Design&lt;/keyword&gt;&lt;/keywords&gt;&lt;dates&gt;&lt;year&gt;2018&lt;/year&gt;&lt;pub-dates&gt;&lt;date&gt;Sep 27&lt;/date&gt;&lt;/pub-dates&gt;&lt;/dates&gt;&lt;isbn&gt;1545-1151 (Electronic)&amp;#xD;1545-1151 (Linking)&lt;/isbn&gt;&lt;accession-num&gt;30264690&lt;/accession-num&gt;&lt;urls&gt;&lt;related-urls&gt;&lt;url&gt;https://www.ncbi.nlm.nih.gov/pubmed/30264690&lt;/url&gt;&lt;/related-urls&gt;&lt;/urls&gt;&lt;custom2&gt;PMC6178900&lt;/custom2&gt;&lt;electronic-resource-num&gt;10.5888/pcd15.180128&lt;/electronic-resource-num&gt;&lt;/record&gt;&lt;/Cite&gt;&lt;/EndNote&gt;</w:instrText>
      </w:r>
      <w:r w:rsidR="004F799F" w:rsidRPr="00705710">
        <w:rPr>
          <w:rFonts w:asciiTheme="minorBidi" w:hAnsiTheme="minorBidi" w:cstheme="minorBidi"/>
          <w:sz w:val="22"/>
          <w:szCs w:val="22"/>
        </w:rPr>
        <w:fldChar w:fldCharType="separate"/>
      </w:r>
      <w:r w:rsidR="004F799F" w:rsidRPr="00705710">
        <w:rPr>
          <w:rFonts w:asciiTheme="minorBidi" w:hAnsiTheme="minorBidi" w:cstheme="minorBidi"/>
          <w:noProof/>
          <w:sz w:val="22"/>
          <w:szCs w:val="22"/>
        </w:rPr>
        <w:t>(8)</w:t>
      </w:r>
      <w:r w:rsidR="004F799F" w:rsidRPr="00705710">
        <w:rPr>
          <w:rFonts w:asciiTheme="minorBidi" w:hAnsiTheme="minorBidi" w:cstheme="minorBidi"/>
          <w:sz w:val="22"/>
          <w:szCs w:val="22"/>
        </w:rPr>
        <w:fldChar w:fldCharType="end"/>
      </w:r>
      <w:r w:rsidR="00941A75" w:rsidRPr="00705710">
        <w:rPr>
          <w:rFonts w:asciiTheme="minorBidi" w:hAnsiTheme="minorBidi" w:cstheme="minorBidi"/>
          <w:sz w:val="22"/>
          <w:szCs w:val="22"/>
        </w:rPr>
        <w:t xml:space="preserve">. </w:t>
      </w:r>
      <w:r w:rsidR="00941A75" w:rsidRPr="00705710">
        <w:rPr>
          <w:rFonts w:asciiTheme="minorBidi" w:hAnsiTheme="minorBidi" w:cstheme="minorBidi"/>
          <w:color w:val="000000" w:themeColor="text1"/>
          <w:sz w:val="22"/>
          <w:szCs w:val="22"/>
        </w:rPr>
        <w:t xml:space="preserve">Authentic co-design means end-user communities (i.e. the beneficiaries of a health or social intervention) are engaged with and listened to and their advice or feedback is acted upon and visible in the final product or program developed. Importantly, co-design can help to increase user acceptance and ownership of intended interventions </w:t>
      </w:r>
      <w:r w:rsidR="00941A75" w:rsidRPr="00705710">
        <w:rPr>
          <w:rFonts w:asciiTheme="minorBidi" w:hAnsiTheme="minorBidi" w:cstheme="minorBidi"/>
          <w:color w:val="000000" w:themeColor="text1"/>
          <w:sz w:val="22"/>
          <w:szCs w:val="22"/>
        </w:rPr>
        <w:fldChar w:fldCharType="begin"/>
      </w:r>
      <w:r w:rsidR="004F799F" w:rsidRPr="00705710">
        <w:rPr>
          <w:rFonts w:asciiTheme="minorBidi" w:hAnsiTheme="minorBidi" w:cstheme="minorBidi"/>
          <w:color w:val="000000" w:themeColor="text1"/>
          <w:sz w:val="22"/>
          <w:szCs w:val="22"/>
        </w:rPr>
        <w:instrText xml:space="preserve"> ADDIN EN.CITE &lt;EndNote&gt;&lt;Cite&gt;&lt;Year&gt;2018&lt;/Year&gt;&lt;RecNum&gt;10&lt;/RecNum&gt;&lt;DisplayText&gt;(9, 10)&lt;/DisplayText&gt;&lt;record&gt;&lt;rec-number&gt;10&lt;/rec-number&gt;&lt;foreign-keys&gt;&lt;key app="EN" db-id="r2a5as50ivdpf5eezd6pes2dpev2x0depatv" timestamp="1582615779"&gt;10&lt;/key&gt;&lt;/foreign-keys&gt;&lt;ref-type name="Government Document"&gt;46&lt;/ref-type&gt;&lt;contributors&gt;&lt;/contributors&gt;&lt;titles&gt;&lt;title&gt;Human-Centred Design Toolkit&lt;/title&gt;&lt;/titles&gt;&lt;dates&gt;&lt;year&gt;2018&lt;/year&gt;&lt;/dates&gt;&lt;publisher&gt;QLD Government&lt;/publisher&gt;&lt;urls&gt;&lt;related-urls&gt;&lt;url&gt;https://www.forgov.qld.gov.au/human-centred-design-resources&lt;/url&gt;&lt;/related-urls&gt;&lt;/urls&gt;&lt;/record&gt;&lt;/Cite&gt;&lt;Cite&gt;&lt;Year&gt;2016&lt;/Year&gt;&lt;RecNum&gt;9&lt;/RecNum&gt;&lt;record&gt;&lt;rec-number&gt;9&lt;/rec-number&gt;&lt;foreign-keys&gt;&lt;key app="EN" db-id="r2a5as50ivdpf5eezd6pes2dpev2x0depatv" timestamp="1582615627"&gt;9&lt;/key&gt;&lt;/foreign-keys&gt;&lt;ref-type name="Web Page"&gt;12&lt;/ref-type&gt;&lt;contributors&gt;&lt;/contributors&gt;&lt;titles&gt;&lt;title&gt;How co-design delivers agency, advocacy and real-world impact&lt;/title&gt;&lt;/titles&gt;&lt;dates&gt;&lt;year&gt;2016&lt;/year&gt;&lt;/dates&gt;&lt;publisher&gt;VicHealth&lt;/publisher&gt;&lt;urls&gt;&lt;related-urls&gt;&lt;url&gt;https://www.vichealth.vic.gov.au/letter/articles/vh-letter-45-co-design&lt;/url&gt;&lt;/related-urls&gt;&lt;/urls&gt;&lt;/record&gt;&lt;/Cite&gt;&lt;/EndNote&gt;</w:instrText>
      </w:r>
      <w:r w:rsidR="00941A75" w:rsidRPr="00705710">
        <w:rPr>
          <w:rFonts w:asciiTheme="minorBidi" w:hAnsiTheme="minorBidi" w:cstheme="minorBidi"/>
          <w:color w:val="000000" w:themeColor="text1"/>
          <w:sz w:val="22"/>
          <w:szCs w:val="22"/>
        </w:rPr>
        <w:fldChar w:fldCharType="separate"/>
      </w:r>
      <w:r w:rsidR="004F799F" w:rsidRPr="00705710">
        <w:rPr>
          <w:rFonts w:asciiTheme="minorBidi" w:hAnsiTheme="minorBidi" w:cstheme="minorBidi"/>
          <w:noProof/>
          <w:color w:val="000000" w:themeColor="text1"/>
          <w:sz w:val="22"/>
          <w:szCs w:val="22"/>
        </w:rPr>
        <w:t>(9, 10)</w:t>
      </w:r>
      <w:r w:rsidR="00941A75" w:rsidRPr="00705710">
        <w:rPr>
          <w:rFonts w:asciiTheme="minorBidi" w:hAnsiTheme="minorBidi" w:cstheme="minorBidi"/>
          <w:color w:val="000000" w:themeColor="text1"/>
          <w:sz w:val="22"/>
          <w:szCs w:val="22"/>
        </w:rPr>
        <w:fldChar w:fldCharType="end"/>
      </w:r>
      <w:r w:rsidR="00705710" w:rsidRPr="00705710">
        <w:rPr>
          <w:rFonts w:asciiTheme="minorBidi" w:hAnsiTheme="minorBidi" w:cstheme="minorBidi"/>
          <w:color w:val="000000" w:themeColor="text1"/>
          <w:sz w:val="22"/>
          <w:szCs w:val="22"/>
        </w:rPr>
        <w:t xml:space="preserve">. The terms co-design, co-creation and co-production are often used interchangeably and inconsistently. This </w:t>
      </w:r>
      <w:r w:rsidR="00A46291">
        <w:rPr>
          <w:rFonts w:asciiTheme="minorBidi" w:hAnsiTheme="minorBidi" w:cstheme="minorBidi"/>
          <w:color w:val="000000" w:themeColor="text1"/>
          <w:sz w:val="22"/>
          <w:szCs w:val="22"/>
        </w:rPr>
        <w:t>scoping</w:t>
      </w:r>
      <w:r w:rsidR="00705710" w:rsidRPr="00705710">
        <w:rPr>
          <w:rFonts w:asciiTheme="minorBidi" w:hAnsiTheme="minorBidi" w:cstheme="minorBidi"/>
          <w:color w:val="000000" w:themeColor="text1"/>
          <w:sz w:val="22"/>
          <w:szCs w:val="22"/>
        </w:rPr>
        <w:t xml:space="preserve"> review </w:t>
      </w:r>
      <w:r w:rsidR="00705710">
        <w:rPr>
          <w:rFonts w:asciiTheme="minorBidi" w:hAnsiTheme="minorBidi" w:cstheme="minorBidi"/>
          <w:color w:val="000000" w:themeColor="text1"/>
          <w:sz w:val="22"/>
          <w:szCs w:val="22"/>
        </w:rPr>
        <w:t xml:space="preserve">considers co-design the </w:t>
      </w:r>
      <w:r w:rsidR="00AC7F77">
        <w:rPr>
          <w:rFonts w:asciiTheme="minorBidi" w:hAnsiTheme="minorBidi" w:cstheme="minorBidi"/>
          <w:color w:val="000000" w:themeColor="text1"/>
          <w:sz w:val="22"/>
          <w:szCs w:val="22"/>
        </w:rPr>
        <w:t>act of defining</w:t>
      </w:r>
      <w:r w:rsidR="00705710">
        <w:rPr>
          <w:rFonts w:asciiTheme="minorBidi" w:hAnsiTheme="minorBidi" w:cstheme="minorBidi"/>
          <w:color w:val="000000" w:themeColor="text1"/>
          <w:sz w:val="22"/>
          <w:szCs w:val="22"/>
        </w:rPr>
        <w:t xml:space="preserve"> a problem </w:t>
      </w:r>
      <w:r w:rsidR="00AC7F77">
        <w:rPr>
          <w:rFonts w:asciiTheme="minorBidi" w:hAnsiTheme="minorBidi" w:cstheme="minorBidi"/>
          <w:color w:val="000000" w:themeColor="text1"/>
          <w:sz w:val="22"/>
          <w:szCs w:val="22"/>
        </w:rPr>
        <w:t>a</w:t>
      </w:r>
      <w:r w:rsidR="00705710">
        <w:rPr>
          <w:rFonts w:asciiTheme="minorBidi" w:hAnsiTheme="minorBidi" w:cstheme="minorBidi"/>
          <w:color w:val="000000" w:themeColor="text1"/>
          <w:sz w:val="22"/>
          <w:szCs w:val="22"/>
        </w:rPr>
        <w:t xml:space="preserve">nd designing its potential solution with </w:t>
      </w:r>
      <w:r w:rsidR="00AC7F77">
        <w:rPr>
          <w:rFonts w:asciiTheme="minorBidi" w:hAnsiTheme="minorBidi" w:cstheme="minorBidi"/>
          <w:color w:val="000000" w:themeColor="text1"/>
          <w:sz w:val="22"/>
          <w:szCs w:val="22"/>
        </w:rPr>
        <w:t>the intended beneficiaries</w:t>
      </w:r>
      <w:r w:rsidR="00705710">
        <w:rPr>
          <w:rFonts w:asciiTheme="minorBidi" w:hAnsiTheme="minorBidi" w:cstheme="minorBidi"/>
          <w:color w:val="000000" w:themeColor="text1"/>
          <w:sz w:val="22"/>
          <w:szCs w:val="22"/>
        </w:rPr>
        <w:t>. Co-producti</w:t>
      </w:r>
      <w:r w:rsidR="00AC7F77">
        <w:rPr>
          <w:rFonts w:asciiTheme="minorBidi" w:hAnsiTheme="minorBidi" w:cstheme="minorBidi"/>
          <w:color w:val="000000" w:themeColor="text1"/>
          <w:sz w:val="22"/>
          <w:szCs w:val="22"/>
        </w:rPr>
        <w:t xml:space="preserve">on involves developing and delivering that solution to its intended audience and co-creation is the process of working with all stakeholders to achieve this end goal. </w:t>
      </w:r>
    </w:p>
    <w:p w14:paraId="039737CD" w14:textId="77777777" w:rsidR="00737365" w:rsidRPr="00705710" w:rsidRDefault="00737365" w:rsidP="00737365">
      <w:pPr>
        <w:rPr>
          <w:rFonts w:asciiTheme="minorBidi" w:eastAsia="Times New Roman" w:hAnsiTheme="minorBidi" w:cstheme="minorBidi"/>
          <w:color w:val="222222"/>
          <w:sz w:val="22"/>
          <w:szCs w:val="22"/>
          <w:lang w:val="en-AU"/>
        </w:rPr>
      </w:pPr>
    </w:p>
    <w:p w14:paraId="706DCD41" w14:textId="54C9EB2D" w:rsidR="00143FAD" w:rsidRPr="00705710" w:rsidRDefault="0058233C" w:rsidP="00C05A94">
      <w:pPr>
        <w:rPr>
          <w:rFonts w:asciiTheme="minorBidi" w:eastAsia="Arial" w:hAnsiTheme="minorBidi" w:cstheme="minorBidi"/>
          <w:sz w:val="22"/>
          <w:szCs w:val="22"/>
        </w:rPr>
      </w:pPr>
      <w:r w:rsidRPr="00705710">
        <w:rPr>
          <w:rFonts w:asciiTheme="minorBidi" w:eastAsia="Times New Roman" w:hAnsiTheme="minorBidi" w:cstheme="minorBidi"/>
          <w:color w:val="222222"/>
          <w:sz w:val="22"/>
          <w:szCs w:val="22"/>
          <w:lang w:val="en-AU"/>
        </w:rPr>
        <w:t>Human-centred design within the health and humanitarian context is a rapidly evolving field of both academia and policy application. As with many other areas that cross the implementation science or translational research space</w:t>
      </w:r>
      <w:r w:rsidR="00F25657" w:rsidRPr="00705710">
        <w:rPr>
          <w:rFonts w:asciiTheme="minorBidi" w:eastAsia="Times New Roman" w:hAnsiTheme="minorBidi" w:cstheme="minorBidi"/>
          <w:color w:val="222222"/>
          <w:sz w:val="22"/>
          <w:szCs w:val="22"/>
          <w:lang w:val="en-AU"/>
        </w:rPr>
        <w:t>,</w:t>
      </w:r>
      <w:r w:rsidRPr="00705710">
        <w:rPr>
          <w:rFonts w:asciiTheme="minorBidi" w:eastAsia="Times New Roman" w:hAnsiTheme="minorBidi" w:cstheme="minorBidi"/>
          <w:color w:val="222222"/>
          <w:sz w:val="22"/>
          <w:szCs w:val="22"/>
          <w:lang w:val="en-AU"/>
        </w:rPr>
        <w:t xml:space="preserve"> </w:t>
      </w:r>
      <w:r w:rsidR="00964660" w:rsidRPr="00705710">
        <w:rPr>
          <w:rFonts w:asciiTheme="minorBidi" w:eastAsia="Times New Roman" w:hAnsiTheme="minorBidi" w:cstheme="minorBidi"/>
          <w:color w:val="222222"/>
          <w:sz w:val="22"/>
          <w:szCs w:val="22"/>
          <w:lang w:val="en-AU"/>
        </w:rPr>
        <w:t xml:space="preserve">the </w:t>
      </w:r>
      <w:r w:rsidR="00F25657" w:rsidRPr="00705710">
        <w:rPr>
          <w:rFonts w:asciiTheme="minorBidi" w:eastAsia="Times New Roman" w:hAnsiTheme="minorBidi" w:cstheme="minorBidi"/>
          <w:color w:val="222222"/>
          <w:sz w:val="22"/>
          <w:szCs w:val="22"/>
          <w:lang w:val="en-AU"/>
        </w:rPr>
        <w:t>most</w:t>
      </w:r>
      <w:r w:rsidRPr="00705710">
        <w:rPr>
          <w:rFonts w:asciiTheme="minorBidi" w:eastAsia="Times New Roman" w:hAnsiTheme="minorBidi" w:cstheme="minorBidi"/>
          <w:color w:val="222222"/>
          <w:sz w:val="22"/>
          <w:szCs w:val="22"/>
          <w:lang w:val="en-AU"/>
        </w:rPr>
        <w:t xml:space="preserve"> </w:t>
      </w:r>
      <w:r w:rsidR="00F25657" w:rsidRPr="00705710">
        <w:rPr>
          <w:rFonts w:asciiTheme="minorBidi" w:eastAsia="Times New Roman" w:hAnsiTheme="minorBidi" w:cstheme="minorBidi"/>
          <w:color w:val="222222"/>
          <w:sz w:val="22"/>
          <w:szCs w:val="22"/>
          <w:lang w:val="en-AU"/>
        </w:rPr>
        <w:t xml:space="preserve">relevant </w:t>
      </w:r>
      <w:r w:rsidRPr="00705710">
        <w:rPr>
          <w:rFonts w:asciiTheme="minorBidi" w:eastAsia="Times New Roman" w:hAnsiTheme="minorBidi" w:cstheme="minorBidi"/>
          <w:color w:val="222222"/>
          <w:sz w:val="22"/>
          <w:szCs w:val="22"/>
          <w:lang w:val="en-AU"/>
        </w:rPr>
        <w:t>discourse</w:t>
      </w:r>
      <w:r w:rsidR="00F25657" w:rsidRPr="00705710">
        <w:rPr>
          <w:rFonts w:asciiTheme="minorBidi" w:eastAsia="Times New Roman" w:hAnsiTheme="minorBidi" w:cstheme="minorBidi"/>
          <w:color w:val="222222"/>
          <w:sz w:val="22"/>
          <w:szCs w:val="22"/>
          <w:lang w:val="en-AU"/>
        </w:rPr>
        <w:t xml:space="preserve"> in this area</w:t>
      </w:r>
      <w:r w:rsidRPr="00705710">
        <w:rPr>
          <w:rFonts w:asciiTheme="minorBidi" w:eastAsia="Times New Roman" w:hAnsiTheme="minorBidi" w:cstheme="minorBidi"/>
          <w:color w:val="222222"/>
          <w:sz w:val="22"/>
          <w:szCs w:val="22"/>
          <w:lang w:val="en-AU"/>
        </w:rPr>
        <w:t xml:space="preserve"> can </w:t>
      </w:r>
      <w:r w:rsidR="00964660" w:rsidRPr="00705710">
        <w:rPr>
          <w:rFonts w:asciiTheme="minorBidi" w:eastAsia="Times New Roman" w:hAnsiTheme="minorBidi" w:cstheme="minorBidi"/>
          <w:color w:val="222222"/>
          <w:sz w:val="22"/>
          <w:szCs w:val="22"/>
          <w:lang w:val="en-AU"/>
        </w:rPr>
        <w:t>mainly</w:t>
      </w:r>
      <w:r w:rsidRPr="00705710">
        <w:rPr>
          <w:rFonts w:asciiTheme="minorBidi" w:eastAsia="Times New Roman" w:hAnsiTheme="minorBidi" w:cstheme="minorBidi"/>
          <w:color w:val="222222"/>
          <w:sz w:val="22"/>
          <w:szCs w:val="22"/>
          <w:lang w:val="en-AU"/>
        </w:rPr>
        <w:t xml:space="preserve"> be found </w:t>
      </w:r>
      <w:r w:rsidR="00964660" w:rsidRPr="00705710">
        <w:rPr>
          <w:rFonts w:asciiTheme="minorBidi" w:eastAsia="Times New Roman" w:hAnsiTheme="minorBidi" w:cstheme="minorBidi"/>
          <w:color w:val="222222"/>
          <w:sz w:val="22"/>
          <w:szCs w:val="22"/>
          <w:lang w:val="en-AU"/>
        </w:rPr>
        <w:t>with</w:t>
      </w:r>
      <w:r w:rsidRPr="00705710">
        <w:rPr>
          <w:rFonts w:asciiTheme="minorBidi" w:eastAsia="Times New Roman" w:hAnsiTheme="minorBidi" w:cstheme="minorBidi"/>
          <w:color w:val="222222"/>
          <w:sz w:val="22"/>
          <w:szCs w:val="22"/>
          <w:lang w:val="en-AU"/>
        </w:rPr>
        <w:t>in grey literature</w:t>
      </w:r>
      <w:r w:rsidR="00F25657" w:rsidRPr="00705710">
        <w:rPr>
          <w:rFonts w:asciiTheme="minorBidi" w:eastAsia="Times New Roman" w:hAnsiTheme="minorBidi" w:cstheme="minorBidi"/>
          <w:color w:val="222222"/>
          <w:sz w:val="22"/>
          <w:szCs w:val="22"/>
          <w:lang w:val="en-AU"/>
        </w:rPr>
        <w:t>, at present</w:t>
      </w:r>
      <w:r w:rsidRPr="00705710">
        <w:rPr>
          <w:rFonts w:asciiTheme="minorBidi" w:eastAsia="Times New Roman" w:hAnsiTheme="minorBidi" w:cstheme="minorBidi"/>
          <w:color w:val="222222"/>
          <w:sz w:val="22"/>
          <w:szCs w:val="22"/>
          <w:lang w:val="en-AU"/>
        </w:rPr>
        <w:t>.</w:t>
      </w:r>
      <w:r w:rsidR="00F25657" w:rsidRPr="00705710">
        <w:rPr>
          <w:rFonts w:asciiTheme="minorBidi" w:eastAsia="Times New Roman" w:hAnsiTheme="minorBidi" w:cstheme="minorBidi"/>
          <w:color w:val="222222"/>
          <w:sz w:val="22"/>
          <w:szCs w:val="22"/>
          <w:lang w:val="en-AU"/>
        </w:rPr>
        <w:t xml:space="preserve"> Similarly,</w:t>
      </w:r>
      <w:r w:rsidRPr="00705710">
        <w:rPr>
          <w:rFonts w:asciiTheme="minorBidi" w:eastAsia="Times New Roman" w:hAnsiTheme="minorBidi" w:cstheme="minorBidi"/>
          <w:color w:val="222222"/>
          <w:sz w:val="22"/>
          <w:szCs w:val="22"/>
          <w:lang w:val="en-AU"/>
        </w:rPr>
        <w:t xml:space="preserve"> because recent systematic reviews </w:t>
      </w:r>
      <w:r w:rsidR="00E576ED" w:rsidRPr="00705710">
        <w:rPr>
          <w:rFonts w:asciiTheme="minorBidi" w:eastAsia="Times New Roman" w:hAnsiTheme="minorBidi" w:cstheme="minorBidi"/>
          <w:color w:val="222222"/>
          <w:sz w:val="22"/>
          <w:szCs w:val="22"/>
          <w:lang w:val="en-AU"/>
        </w:rPr>
        <w:t>on</w:t>
      </w:r>
      <w:r w:rsidRPr="00705710">
        <w:rPr>
          <w:rFonts w:asciiTheme="minorBidi" w:eastAsia="Times New Roman" w:hAnsiTheme="minorBidi" w:cstheme="minorBidi"/>
          <w:color w:val="222222"/>
          <w:sz w:val="22"/>
          <w:szCs w:val="22"/>
          <w:lang w:val="en-AU"/>
        </w:rPr>
        <w:t xml:space="preserve"> </w:t>
      </w:r>
      <w:r w:rsidR="00F25657" w:rsidRPr="00705710">
        <w:rPr>
          <w:rFonts w:asciiTheme="minorBidi" w:eastAsia="Times New Roman" w:hAnsiTheme="minorBidi" w:cstheme="minorBidi"/>
          <w:color w:val="222222"/>
          <w:sz w:val="22"/>
          <w:szCs w:val="22"/>
          <w:lang w:val="en-AU"/>
        </w:rPr>
        <w:t>the health of displaced communities</w:t>
      </w:r>
      <w:r w:rsidRPr="00705710">
        <w:rPr>
          <w:rFonts w:asciiTheme="minorBidi" w:eastAsia="Times New Roman" w:hAnsiTheme="minorBidi" w:cstheme="minorBidi"/>
          <w:color w:val="222222"/>
          <w:sz w:val="22"/>
          <w:szCs w:val="22"/>
          <w:lang w:val="en-AU"/>
        </w:rPr>
        <w:t xml:space="preserve"> </w:t>
      </w:r>
      <w:r w:rsidR="00E576ED" w:rsidRPr="00705710">
        <w:rPr>
          <w:rFonts w:asciiTheme="minorBidi" w:eastAsia="Times New Roman" w:hAnsiTheme="minorBidi" w:cstheme="minorBidi"/>
          <w:color w:val="222222"/>
          <w:sz w:val="22"/>
          <w:szCs w:val="22"/>
          <w:lang w:val="en-AU"/>
        </w:rPr>
        <w:t>continue to</w:t>
      </w:r>
      <w:r w:rsidRPr="00705710">
        <w:rPr>
          <w:rFonts w:asciiTheme="minorBidi" w:eastAsia="Times New Roman" w:hAnsiTheme="minorBidi" w:cstheme="minorBidi"/>
          <w:color w:val="222222"/>
          <w:sz w:val="22"/>
          <w:szCs w:val="22"/>
          <w:lang w:val="en-AU"/>
        </w:rPr>
        <w:t xml:space="preserve"> demonstrate</w:t>
      </w:r>
      <w:r w:rsidR="00E576ED" w:rsidRPr="00705710">
        <w:rPr>
          <w:rFonts w:asciiTheme="minorBidi" w:eastAsia="Times New Roman" w:hAnsiTheme="minorBidi" w:cstheme="minorBidi"/>
          <w:color w:val="222222"/>
          <w:sz w:val="22"/>
          <w:szCs w:val="22"/>
          <w:lang w:val="en-AU"/>
        </w:rPr>
        <w:t xml:space="preserve"> </w:t>
      </w:r>
      <w:r w:rsidRPr="00705710">
        <w:rPr>
          <w:rFonts w:asciiTheme="minorBidi" w:eastAsia="Times New Roman" w:hAnsiTheme="minorBidi" w:cstheme="minorBidi"/>
          <w:color w:val="222222"/>
          <w:sz w:val="22"/>
          <w:szCs w:val="22"/>
          <w:lang w:val="en-AU"/>
        </w:rPr>
        <w:t>a de</w:t>
      </w:r>
      <w:r w:rsidR="00F25657" w:rsidRPr="00705710">
        <w:rPr>
          <w:rFonts w:asciiTheme="minorBidi" w:eastAsia="Times New Roman" w:hAnsiTheme="minorBidi" w:cstheme="minorBidi"/>
          <w:color w:val="222222"/>
          <w:sz w:val="22"/>
          <w:szCs w:val="22"/>
          <w:lang w:val="en-AU"/>
        </w:rPr>
        <w:t xml:space="preserve">arth of literature </w:t>
      </w:r>
      <w:r w:rsidR="00E576ED" w:rsidRPr="00705710">
        <w:rPr>
          <w:rFonts w:asciiTheme="minorBidi" w:eastAsia="Times New Roman" w:hAnsiTheme="minorBidi" w:cstheme="minorBidi"/>
          <w:color w:val="222222"/>
          <w:sz w:val="22"/>
          <w:szCs w:val="22"/>
          <w:lang w:val="en-AU"/>
        </w:rPr>
        <w:t>describing any kind of human-centred design approach</w:t>
      </w:r>
      <w:r w:rsidR="00F25657" w:rsidRPr="00705710">
        <w:rPr>
          <w:rFonts w:asciiTheme="minorBidi" w:eastAsia="Times New Roman" w:hAnsiTheme="minorBidi" w:cstheme="minorBidi"/>
          <w:color w:val="222222"/>
          <w:sz w:val="22"/>
          <w:szCs w:val="22"/>
          <w:lang w:val="en-AU"/>
        </w:rPr>
        <w:t xml:space="preserve">, a </w:t>
      </w:r>
      <w:r w:rsidR="00A46291">
        <w:rPr>
          <w:rFonts w:asciiTheme="minorBidi" w:eastAsia="Times New Roman" w:hAnsiTheme="minorBidi" w:cstheme="minorBidi"/>
          <w:color w:val="222222"/>
          <w:sz w:val="22"/>
          <w:szCs w:val="22"/>
          <w:lang w:val="en-AU"/>
        </w:rPr>
        <w:t>scoping</w:t>
      </w:r>
      <w:r w:rsidR="00F25657" w:rsidRPr="00705710">
        <w:rPr>
          <w:rFonts w:asciiTheme="minorBidi" w:eastAsia="Times New Roman" w:hAnsiTheme="minorBidi" w:cstheme="minorBidi"/>
          <w:color w:val="222222"/>
          <w:sz w:val="22"/>
          <w:szCs w:val="22"/>
          <w:lang w:val="en-AU"/>
        </w:rPr>
        <w:t xml:space="preserve"> review was determined more feasible and useful than a systematic review</w:t>
      </w:r>
      <w:r w:rsidR="00206E4D" w:rsidRPr="00705710">
        <w:rPr>
          <w:rFonts w:asciiTheme="minorBidi" w:hAnsiTheme="minorBidi" w:cstheme="minorBidi"/>
          <w:color w:val="000000" w:themeColor="text1"/>
          <w:sz w:val="22"/>
          <w:szCs w:val="22"/>
        </w:rPr>
        <w:t>.</w:t>
      </w:r>
      <w:r w:rsidRPr="00705710">
        <w:rPr>
          <w:rFonts w:asciiTheme="minorBidi" w:eastAsia="Times New Roman" w:hAnsiTheme="minorBidi" w:cstheme="minorBidi"/>
          <w:color w:val="222222"/>
          <w:sz w:val="22"/>
          <w:szCs w:val="22"/>
          <w:lang w:val="en-AU"/>
        </w:rPr>
        <w:t xml:space="preserve"> </w:t>
      </w:r>
      <w:r w:rsidR="00143FAD" w:rsidRPr="00705710">
        <w:rPr>
          <w:rFonts w:asciiTheme="minorBidi" w:eastAsia="Arial" w:hAnsiTheme="minorBidi" w:cstheme="minorBidi"/>
          <w:sz w:val="22"/>
          <w:szCs w:val="22"/>
        </w:rPr>
        <w:t xml:space="preserve">Within the context of this </w:t>
      </w:r>
      <w:r w:rsidR="00A46291">
        <w:rPr>
          <w:rFonts w:asciiTheme="minorBidi" w:eastAsia="Arial" w:hAnsiTheme="minorBidi" w:cstheme="minorBidi"/>
          <w:sz w:val="22"/>
          <w:szCs w:val="22"/>
        </w:rPr>
        <w:t>scoping</w:t>
      </w:r>
      <w:r w:rsidR="00143FAD" w:rsidRPr="00705710">
        <w:rPr>
          <w:rFonts w:asciiTheme="minorBidi" w:eastAsia="Arial" w:hAnsiTheme="minorBidi" w:cstheme="minorBidi"/>
          <w:sz w:val="22"/>
          <w:szCs w:val="22"/>
        </w:rPr>
        <w:t xml:space="preserve"> review, the term “refugee” is being used as an all-encompassing descriptor that includes people with legal refugee status, as well as people seeking asylum, undocumented immigrants (or workers) and people generally considered displaced or stateless, regardless of the temporality of th</w:t>
      </w:r>
      <w:r w:rsidR="00A336AF" w:rsidRPr="00705710">
        <w:rPr>
          <w:rFonts w:asciiTheme="minorBidi" w:eastAsia="Arial" w:hAnsiTheme="minorBidi" w:cstheme="minorBidi"/>
          <w:sz w:val="22"/>
          <w:szCs w:val="22"/>
        </w:rPr>
        <w:t>eir</w:t>
      </w:r>
      <w:r w:rsidR="00143FAD" w:rsidRPr="00705710">
        <w:rPr>
          <w:rFonts w:asciiTheme="minorBidi" w:eastAsia="Arial" w:hAnsiTheme="minorBidi" w:cstheme="minorBidi"/>
          <w:sz w:val="22"/>
          <w:szCs w:val="22"/>
        </w:rPr>
        <w:t xml:space="preserve"> circumstance. </w:t>
      </w:r>
    </w:p>
    <w:p w14:paraId="069A17BC" w14:textId="77777777" w:rsidR="00143FAD" w:rsidRPr="00705710" w:rsidRDefault="00143FAD" w:rsidP="00C05A94">
      <w:pPr>
        <w:rPr>
          <w:rFonts w:asciiTheme="minorBidi" w:eastAsia="Arial" w:hAnsiTheme="minorBidi" w:cstheme="minorBidi"/>
          <w:sz w:val="22"/>
          <w:szCs w:val="22"/>
        </w:rPr>
      </w:pPr>
    </w:p>
    <w:p w14:paraId="42BE4901" w14:textId="77777777" w:rsidR="00CD1C32" w:rsidRPr="00705710" w:rsidRDefault="00CD1C32" w:rsidP="00C05A94">
      <w:pPr>
        <w:rPr>
          <w:rFonts w:asciiTheme="minorBidi" w:eastAsia="Arial" w:hAnsiTheme="minorBidi" w:cstheme="minorBidi"/>
          <w:sz w:val="22"/>
          <w:szCs w:val="22"/>
        </w:rPr>
      </w:pPr>
    </w:p>
    <w:p w14:paraId="19038F18"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2</w:t>
      </w:r>
      <w:r w:rsidRPr="00705710">
        <w:rPr>
          <w:rFonts w:asciiTheme="minorBidi" w:hAnsiTheme="minorBidi" w:cstheme="minorBidi"/>
          <w:b/>
          <w:sz w:val="22"/>
          <w:szCs w:val="22"/>
        </w:rPr>
        <w:tab/>
        <w:t xml:space="preserve">Objectives </w:t>
      </w:r>
    </w:p>
    <w:p w14:paraId="04A92228" w14:textId="77777777" w:rsidR="00D131DD" w:rsidRPr="00705710" w:rsidRDefault="00D131DD" w:rsidP="00C05A94">
      <w:pPr>
        <w:rPr>
          <w:rFonts w:asciiTheme="minorBidi" w:hAnsiTheme="minorBidi" w:cstheme="minorBidi"/>
          <w:sz w:val="22"/>
          <w:szCs w:val="22"/>
        </w:rPr>
      </w:pPr>
    </w:p>
    <w:p w14:paraId="38955C7E" w14:textId="53A27FEB" w:rsidR="00CD1C32" w:rsidRPr="00705710" w:rsidRDefault="0063281C" w:rsidP="00C05A94">
      <w:pPr>
        <w:rPr>
          <w:rFonts w:asciiTheme="minorBidi" w:hAnsiTheme="minorBidi" w:cstheme="minorBidi"/>
          <w:sz w:val="22"/>
          <w:szCs w:val="22"/>
        </w:rPr>
      </w:pPr>
      <w:r w:rsidRPr="00705710">
        <w:rPr>
          <w:rFonts w:asciiTheme="minorBidi" w:hAnsiTheme="minorBidi" w:cstheme="minorBidi"/>
          <w:sz w:val="22"/>
          <w:szCs w:val="22"/>
        </w:rPr>
        <w:t xml:space="preserve">The </w:t>
      </w:r>
      <w:r w:rsidR="00701C36" w:rsidRPr="00705710">
        <w:rPr>
          <w:rFonts w:asciiTheme="minorBidi" w:hAnsiTheme="minorBidi" w:cstheme="minorBidi"/>
          <w:sz w:val="22"/>
          <w:szCs w:val="22"/>
        </w:rPr>
        <w:t>aims</w:t>
      </w:r>
      <w:r w:rsidRPr="00705710">
        <w:rPr>
          <w:rFonts w:asciiTheme="minorBidi" w:hAnsiTheme="minorBidi" w:cstheme="minorBidi"/>
          <w:sz w:val="22"/>
          <w:szCs w:val="22"/>
        </w:rPr>
        <w:t xml:space="preserve"> of this </w:t>
      </w:r>
      <w:r w:rsidR="00A46291">
        <w:rPr>
          <w:rFonts w:asciiTheme="minorBidi" w:hAnsiTheme="minorBidi" w:cstheme="minorBidi"/>
          <w:sz w:val="22"/>
          <w:szCs w:val="22"/>
        </w:rPr>
        <w:t>scoping</w:t>
      </w:r>
      <w:r w:rsidR="00E24604" w:rsidRPr="00705710">
        <w:rPr>
          <w:rFonts w:asciiTheme="minorBidi" w:hAnsiTheme="minorBidi" w:cstheme="minorBidi"/>
          <w:sz w:val="22"/>
          <w:szCs w:val="22"/>
        </w:rPr>
        <w:t xml:space="preserve"> review are to:</w:t>
      </w:r>
    </w:p>
    <w:p w14:paraId="092EA2A1" w14:textId="77777777" w:rsidR="000B058F" w:rsidRPr="00705710" w:rsidRDefault="000B058F" w:rsidP="00C05A94">
      <w:pPr>
        <w:rPr>
          <w:rFonts w:asciiTheme="minorBidi" w:eastAsia="Arial" w:hAnsiTheme="minorBidi" w:cstheme="minorBidi"/>
          <w:sz w:val="22"/>
          <w:szCs w:val="22"/>
        </w:rPr>
      </w:pPr>
    </w:p>
    <w:p w14:paraId="550A2045" w14:textId="597C2510" w:rsidR="00CD1C32" w:rsidRPr="00705710" w:rsidRDefault="006A4378" w:rsidP="00C05A9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inorBidi" w:eastAsia="Arial" w:hAnsiTheme="minorBidi" w:cstheme="minorBidi"/>
          <w:sz w:val="22"/>
          <w:szCs w:val="22"/>
        </w:rPr>
      </w:pPr>
      <w:r w:rsidRPr="00705710">
        <w:rPr>
          <w:rFonts w:asciiTheme="minorBidi" w:hAnsiTheme="minorBidi" w:cstheme="minorBidi"/>
          <w:color w:val="000000"/>
          <w:sz w:val="22"/>
          <w:szCs w:val="22"/>
        </w:rPr>
        <w:t>Examine</w:t>
      </w:r>
      <w:r w:rsidRPr="00705710">
        <w:rPr>
          <w:rFonts w:asciiTheme="minorBidi" w:eastAsia="Arial" w:hAnsiTheme="minorBidi" w:cstheme="minorBidi"/>
          <w:color w:val="000000"/>
          <w:sz w:val="22"/>
          <w:szCs w:val="22"/>
        </w:rPr>
        <w:t xml:space="preserve"> </w:t>
      </w:r>
      <w:r w:rsidRPr="00705710">
        <w:rPr>
          <w:rFonts w:asciiTheme="minorBidi" w:hAnsiTheme="minorBidi" w:cstheme="minorBidi"/>
          <w:color w:val="000000"/>
          <w:sz w:val="22"/>
          <w:szCs w:val="22"/>
        </w:rPr>
        <w:t>the</w:t>
      </w:r>
      <w:r w:rsidRPr="00705710">
        <w:rPr>
          <w:rFonts w:asciiTheme="minorBidi" w:eastAsia="Arial" w:hAnsiTheme="minorBidi" w:cstheme="minorBidi"/>
          <w:color w:val="000000"/>
          <w:sz w:val="22"/>
          <w:szCs w:val="22"/>
        </w:rPr>
        <w:t xml:space="preserve"> </w:t>
      </w:r>
      <w:r w:rsidRPr="00705710">
        <w:rPr>
          <w:rFonts w:asciiTheme="minorBidi" w:hAnsiTheme="minorBidi" w:cstheme="minorBidi"/>
          <w:color w:val="000000"/>
          <w:sz w:val="22"/>
          <w:szCs w:val="22"/>
        </w:rPr>
        <w:t>current</w:t>
      </w:r>
      <w:r w:rsidRPr="00705710">
        <w:rPr>
          <w:rFonts w:asciiTheme="minorBidi" w:eastAsia="Arial" w:hAnsiTheme="minorBidi" w:cstheme="minorBidi"/>
          <w:color w:val="000000"/>
          <w:sz w:val="22"/>
          <w:szCs w:val="22"/>
        </w:rPr>
        <w:t xml:space="preserve"> </w:t>
      </w:r>
      <w:r w:rsidRPr="00705710">
        <w:rPr>
          <w:rFonts w:asciiTheme="minorBidi" w:hAnsiTheme="minorBidi" w:cstheme="minorBidi"/>
          <w:color w:val="000000"/>
          <w:sz w:val="22"/>
          <w:szCs w:val="22"/>
        </w:rPr>
        <w:t>literature</w:t>
      </w:r>
      <w:r w:rsidRPr="00705710">
        <w:rPr>
          <w:rFonts w:asciiTheme="minorBidi" w:eastAsia="Arial" w:hAnsiTheme="minorBidi" w:cstheme="minorBidi"/>
          <w:color w:val="000000"/>
          <w:sz w:val="22"/>
          <w:szCs w:val="22"/>
        </w:rPr>
        <w:t xml:space="preserve"> </w:t>
      </w:r>
      <w:r w:rsidRPr="00705710">
        <w:rPr>
          <w:rFonts w:asciiTheme="minorBidi" w:hAnsiTheme="minorBidi" w:cstheme="minorBidi"/>
          <w:color w:val="000000"/>
          <w:sz w:val="22"/>
          <w:szCs w:val="22"/>
        </w:rPr>
        <w:t>on</w:t>
      </w:r>
      <w:r w:rsidRPr="00705710">
        <w:rPr>
          <w:rFonts w:asciiTheme="minorBidi" w:eastAsia="Arial" w:hAnsiTheme="minorBidi" w:cstheme="minorBidi"/>
          <w:color w:val="000000"/>
          <w:sz w:val="22"/>
          <w:szCs w:val="22"/>
        </w:rPr>
        <w:t xml:space="preserve"> </w:t>
      </w:r>
      <w:r w:rsidR="00B57B3F" w:rsidRPr="00705710">
        <w:rPr>
          <w:rFonts w:asciiTheme="minorBidi" w:hAnsiTheme="minorBidi" w:cstheme="minorBidi"/>
          <w:color w:val="000000"/>
          <w:sz w:val="22"/>
          <w:szCs w:val="22"/>
        </w:rPr>
        <w:t>co</w:t>
      </w:r>
      <w:r w:rsidR="00B57B3F" w:rsidRPr="00705710">
        <w:rPr>
          <w:rFonts w:asciiTheme="minorBidi" w:eastAsia="Arial" w:hAnsiTheme="minorBidi" w:cstheme="minorBidi"/>
          <w:color w:val="000000"/>
          <w:sz w:val="22"/>
          <w:szCs w:val="22"/>
        </w:rPr>
        <w:t>-</w:t>
      </w:r>
      <w:r w:rsidR="00B57B3F" w:rsidRPr="00705710">
        <w:rPr>
          <w:rFonts w:asciiTheme="minorBidi" w:hAnsiTheme="minorBidi" w:cstheme="minorBidi"/>
          <w:color w:val="000000"/>
          <w:sz w:val="22"/>
          <w:szCs w:val="22"/>
        </w:rPr>
        <w:t>designing</w:t>
      </w:r>
      <w:r w:rsidR="00B57B3F" w:rsidRPr="00705710">
        <w:rPr>
          <w:rFonts w:asciiTheme="minorBidi" w:eastAsia="Arial" w:hAnsiTheme="minorBidi" w:cstheme="minorBidi"/>
          <w:color w:val="000000"/>
          <w:sz w:val="22"/>
          <w:szCs w:val="22"/>
        </w:rPr>
        <w:t xml:space="preserve"> </w:t>
      </w:r>
      <w:r w:rsidR="00B57B3F" w:rsidRPr="00705710">
        <w:rPr>
          <w:rFonts w:asciiTheme="minorBidi" w:hAnsiTheme="minorBidi" w:cstheme="minorBidi"/>
          <w:color w:val="000000"/>
          <w:sz w:val="22"/>
          <w:szCs w:val="22"/>
        </w:rPr>
        <w:t>health</w:t>
      </w:r>
      <w:r w:rsidR="00E24604" w:rsidRPr="00705710">
        <w:rPr>
          <w:rFonts w:asciiTheme="minorBidi" w:eastAsia="Arial" w:hAnsiTheme="minorBidi" w:cstheme="minorBidi"/>
          <w:color w:val="000000"/>
          <w:sz w:val="22"/>
          <w:szCs w:val="22"/>
        </w:rPr>
        <w:t xml:space="preserve"> </w:t>
      </w:r>
      <w:r w:rsidR="001676C2" w:rsidRPr="00705710">
        <w:rPr>
          <w:rFonts w:asciiTheme="minorBidi" w:hAnsiTheme="minorBidi" w:cstheme="minorBidi"/>
          <w:color w:val="000000"/>
          <w:sz w:val="22"/>
          <w:szCs w:val="22"/>
        </w:rPr>
        <w:t>interventions</w:t>
      </w:r>
      <w:r w:rsidR="001676C2" w:rsidRPr="00705710">
        <w:rPr>
          <w:rFonts w:asciiTheme="minorBidi" w:eastAsia="Arial" w:hAnsiTheme="minorBidi" w:cstheme="minorBidi"/>
          <w:color w:val="000000"/>
          <w:sz w:val="22"/>
          <w:szCs w:val="22"/>
        </w:rPr>
        <w:t xml:space="preserve"> </w:t>
      </w:r>
      <w:r w:rsidR="00B57B3F" w:rsidRPr="00705710">
        <w:rPr>
          <w:rFonts w:asciiTheme="minorBidi" w:hAnsiTheme="minorBidi" w:cstheme="minorBidi"/>
          <w:color w:val="000000"/>
          <w:sz w:val="22"/>
          <w:szCs w:val="22"/>
        </w:rPr>
        <w:t>with</w:t>
      </w:r>
      <w:r w:rsidR="001676C2" w:rsidRPr="00705710">
        <w:rPr>
          <w:rFonts w:asciiTheme="minorBidi" w:eastAsia="Arial" w:hAnsiTheme="minorBidi" w:cstheme="minorBidi"/>
          <w:color w:val="000000"/>
          <w:sz w:val="22"/>
          <w:szCs w:val="22"/>
        </w:rPr>
        <w:t xml:space="preserve"> </w:t>
      </w:r>
      <w:r w:rsidR="00980D37" w:rsidRPr="00705710">
        <w:rPr>
          <w:rFonts w:asciiTheme="minorBidi" w:hAnsiTheme="minorBidi" w:cstheme="minorBidi"/>
          <w:sz w:val="22"/>
          <w:szCs w:val="22"/>
        </w:rPr>
        <w:t>refugee</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populations</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in</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any</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of</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the</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three</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following</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ways</w:t>
      </w:r>
      <w:r w:rsidR="00E24604" w:rsidRPr="00705710">
        <w:rPr>
          <w:rFonts w:asciiTheme="minorBidi" w:eastAsia="Arial" w:hAnsiTheme="minorBidi" w:cstheme="minorBidi"/>
          <w:sz w:val="22"/>
          <w:szCs w:val="22"/>
        </w:rPr>
        <w:t>:</w:t>
      </w:r>
    </w:p>
    <w:p w14:paraId="0084D063" w14:textId="7A8A60C2" w:rsidR="00CD1C32" w:rsidRPr="00705710" w:rsidRDefault="00E24604" w:rsidP="00C05A94">
      <w:pPr>
        <w:numPr>
          <w:ilvl w:val="1"/>
          <w:numId w:val="4"/>
        </w:numPr>
        <w:rPr>
          <w:rFonts w:asciiTheme="minorBidi" w:eastAsia="Arial" w:hAnsiTheme="minorBidi" w:cstheme="minorBidi"/>
          <w:sz w:val="22"/>
          <w:szCs w:val="22"/>
        </w:rPr>
      </w:pPr>
      <w:bookmarkStart w:id="1" w:name="_w3r0x1hq05yl" w:colFirst="0" w:colLast="0"/>
      <w:bookmarkEnd w:id="1"/>
      <w:r w:rsidRPr="00705710">
        <w:rPr>
          <w:rFonts w:asciiTheme="minorBidi" w:hAnsiTheme="minorBidi" w:cstheme="minorBidi"/>
          <w:sz w:val="22"/>
          <w:szCs w:val="22"/>
        </w:rPr>
        <w:t>Increasing</w:t>
      </w:r>
      <w:r w:rsidRPr="00705710">
        <w:rPr>
          <w:rFonts w:asciiTheme="minorBidi" w:eastAsia="Arial" w:hAnsiTheme="minorBidi" w:cstheme="minorBidi"/>
          <w:sz w:val="22"/>
          <w:szCs w:val="22"/>
        </w:rPr>
        <w:t xml:space="preserve"> </w:t>
      </w:r>
      <w:r w:rsidR="00212BA6" w:rsidRPr="00705710">
        <w:rPr>
          <w:rFonts w:asciiTheme="minorBidi" w:hAnsiTheme="minorBidi" w:cstheme="minorBidi"/>
          <w:sz w:val="22"/>
          <w:szCs w:val="22"/>
        </w:rPr>
        <w:t>health</w:t>
      </w:r>
      <w:r w:rsidR="002C60B7"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literacy</w:t>
      </w:r>
      <w:r w:rsidR="00980D37" w:rsidRPr="00705710">
        <w:rPr>
          <w:rFonts w:asciiTheme="minorBidi" w:eastAsia="Arial" w:hAnsiTheme="minorBidi" w:cstheme="minorBidi"/>
          <w:sz w:val="22"/>
          <w:szCs w:val="22"/>
        </w:rPr>
        <w:t xml:space="preserve"> </w:t>
      </w:r>
      <w:r w:rsidR="00D05881" w:rsidRPr="00705710">
        <w:rPr>
          <w:rFonts w:asciiTheme="minorBidi" w:hAnsiTheme="minorBidi" w:cstheme="minorBidi"/>
          <w:sz w:val="22"/>
          <w:szCs w:val="22"/>
        </w:rPr>
        <w:t>of</w:t>
      </w:r>
      <w:r w:rsidR="00D05881" w:rsidRPr="00705710">
        <w:rPr>
          <w:rFonts w:asciiTheme="minorBidi" w:eastAsia="Arial" w:hAnsiTheme="minorBidi" w:cstheme="minorBidi"/>
          <w:sz w:val="22"/>
          <w:szCs w:val="22"/>
        </w:rPr>
        <w:t xml:space="preserve"> </w:t>
      </w:r>
      <w:r w:rsidR="00D05881" w:rsidRPr="00705710">
        <w:rPr>
          <w:rFonts w:asciiTheme="minorBidi" w:hAnsiTheme="minorBidi" w:cstheme="minorBidi"/>
          <w:sz w:val="22"/>
          <w:szCs w:val="22"/>
        </w:rPr>
        <w:t>refugees</w:t>
      </w:r>
      <w:r w:rsidR="00D05881" w:rsidRPr="00705710">
        <w:rPr>
          <w:rFonts w:asciiTheme="minorBidi" w:eastAsia="Arial" w:hAnsiTheme="minorBidi" w:cstheme="minorBidi"/>
          <w:sz w:val="22"/>
          <w:szCs w:val="22"/>
        </w:rPr>
        <w:t xml:space="preserve">  </w:t>
      </w:r>
    </w:p>
    <w:p w14:paraId="023B06DD" w14:textId="7DFA906A" w:rsidR="00CD1C32" w:rsidRPr="00705710" w:rsidRDefault="00980D37" w:rsidP="00C05A94">
      <w:pPr>
        <w:numPr>
          <w:ilvl w:val="1"/>
          <w:numId w:val="4"/>
        </w:numPr>
        <w:rPr>
          <w:rFonts w:asciiTheme="minorBidi" w:eastAsia="Arial" w:hAnsiTheme="minorBidi" w:cstheme="minorBidi"/>
          <w:sz w:val="22"/>
          <w:szCs w:val="22"/>
        </w:rPr>
      </w:pPr>
      <w:bookmarkStart w:id="2" w:name="_lvknri8fosex" w:colFirst="0" w:colLast="0"/>
      <w:bookmarkEnd w:id="2"/>
      <w:r w:rsidRPr="00705710">
        <w:rPr>
          <w:rFonts w:asciiTheme="minorBidi" w:hAnsiTheme="minorBidi" w:cstheme="minorBidi"/>
          <w:sz w:val="22"/>
          <w:szCs w:val="22"/>
        </w:rPr>
        <w:t>Providing</w:t>
      </w:r>
      <w:r w:rsidR="00E24604"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refugees</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with</w:t>
      </w:r>
      <w:r w:rsidRPr="00705710">
        <w:rPr>
          <w:rFonts w:asciiTheme="minorBidi" w:eastAsia="Arial" w:hAnsiTheme="minorBidi" w:cstheme="minorBidi"/>
          <w:sz w:val="22"/>
          <w:szCs w:val="22"/>
        </w:rPr>
        <w:t xml:space="preserve"> </w:t>
      </w:r>
      <w:r w:rsidR="00212BA6" w:rsidRPr="00705710">
        <w:rPr>
          <w:rFonts w:asciiTheme="minorBidi" w:hAnsiTheme="minorBidi" w:cstheme="minorBidi"/>
          <w:sz w:val="22"/>
          <w:szCs w:val="22"/>
        </w:rPr>
        <w:t>health</w:t>
      </w:r>
      <w:r w:rsidR="00E24604" w:rsidRPr="00705710">
        <w:rPr>
          <w:rFonts w:asciiTheme="minorBidi" w:eastAsia="Arial" w:hAnsiTheme="minorBidi" w:cstheme="minorBidi"/>
          <w:sz w:val="22"/>
          <w:szCs w:val="22"/>
        </w:rPr>
        <w:t xml:space="preserve"> </w:t>
      </w:r>
      <w:r w:rsidR="00E24604" w:rsidRPr="00705710">
        <w:rPr>
          <w:rFonts w:asciiTheme="minorBidi" w:hAnsiTheme="minorBidi" w:cstheme="minorBidi"/>
          <w:sz w:val="22"/>
          <w:szCs w:val="22"/>
        </w:rPr>
        <w:t>services</w:t>
      </w:r>
    </w:p>
    <w:p w14:paraId="2D82F5CC" w14:textId="635F3B58" w:rsidR="001676C2" w:rsidRPr="00705710" w:rsidRDefault="00E24604" w:rsidP="00C05A94">
      <w:pPr>
        <w:numPr>
          <w:ilvl w:val="1"/>
          <w:numId w:val="4"/>
        </w:numPr>
        <w:rPr>
          <w:rFonts w:asciiTheme="minorBidi" w:eastAsia="Arial" w:hAnsiTheme="minorBidi" w:cstheme="minorBidi"/>
          <w:sz w:val="22"/>
          <w:szCs w:val="22"/>
        </w:rPr>
      </w:pPr>
      <w:bookmarkStart w:id="3" w:name="_cqm4vp8nn2e3" w:colFirst="0" w:colLast="0"/>
      <w:bookmarkEnd w:id="3"/>
      <w:r w:rsidRPr="00705710">
        <w:rPr>
          <w:rFonts w:asciiTheme="minorBidi" w:hAnsiTheme="minorBidi" w:cstheme="minorBidi"/>
          <w:sz w:val="22"/>
          <w:szCs w:val="22"/>
        </w:rPr>
        <w:t>Building</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data</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on</w:t>
      </w:r>
      <w:r w:rsidR="006A4378" w:rsidRPr="00705710">
        <w:rPr>
          <w:rFonts w:asciiTheme="minorBidi" w:eastAsia="Arial" w:hAnsiTheme="minorBidi" w:cstheme="minorBidi"/>
          <w:sz w:val="22"/>
          <w:szCs w:val="22"/>
        </w:rPr>
        <w:t xml:space="preserve"> </w:t>
      </w:r>
      <w:r w:rsidR="00212BA6" w:rsidRPr="00705710">
        <w:rPr>
          <w:rFonts w:asciiTheme="minorBidi" w:hAnsiTheme="minorBidi" w:cstheme="minorBidi"/>
          <w:sz w:val="22"/>
          <w:szCs w:val="22"/>
        </w:rPr>
        <w:t>health</w:t>
      </w:r>
      <w:r w:rsidR="00212BA6" w:rsidRPr="00705710">
        <w:rPr>
          <w:rFonts w:asciiTheme="minorBidi" w:eastAsia="Arial" w:hAnsiTheme="minorBidi" w:cstheme="minorBidi"/>
          <w:sz w:val="22"/>
          <w:szCs w:val="22"/>
        </w:rPr>
        <w:t xml:space="preserve"> </w:t>
      </w:r>
      <w:r w:rsidR="006A4378" w:rsidRPr="00705710">
        <w:rPr>
          <w:rFonts w:asciiTheme="minorBidi" w:hAnsiTheme="minorBidi" w:cstheme="minorBidi"/>
          <w:sz w:val="22"/>
          <w:szCs w:val="22"/>
        </w:rPr>
        <w:t>needs</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of</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refugees</w:t>
      </w:r>
    </w:p>
    <w:p w14:paraId="6ACDCD41" w14:textId="77777777" w:rsidR="009D2C9B" w:rsidRPr="00705710" w:rsidRDefault="009D2C9B" w:rsidP="00C05A94">
      <w:pPr>
        <w:pBdr>
          <w:top w:val="none" w:sz="0" w:space="0" w:color="000000"/>
          <w:left w:val="none" w:sz="0" w:space="0" w:color="000000"/>
          <w:bottom w:val="none" w:sz="0" w:space="0" w:color="000000"/>
          <w:right w:val="none" w:sz="0" w:space="0" w:color="000000"/>
          <w:between w:val="none" w:sz="0" w:space="0" w:color="000000"/>
        </w:pBdr>
        <w:rPr>
          <w:rFonts w:asciiTheme="minorBidi" w:eastAsia="Arial" w:hAnsiTheme="minorBidi" w:cstheme="minorBidi"/>
          <w:sz w:val="22"/>
          <w:szCs w:val="22"/>
        </w:rPr>
      </w:pPr>
    </w:p>
    <w:p w14:paraId="27595911" w14:textId="7CE32BF9" w:rsidR="00303483" w:rsidRPr="00705710" w:rsidRDefault="009D2C9B" w:rsidP="00EF4B40">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sz w:val="22"/>
          <w:szCs w:val="22"/>
        </w:rPr>
      </w:pPr>
      <w:r w:rsidRPr="00705710">
        <w:rPr>
          <w:rFonts w:asciiTheme="minorBidi" w:hAnsiTheme="minorBidi" w:cstheme="minorBidi"/>
          <w:sz w:val="22"/>
          <w:szCs w:val="22"/>
        </w:rPr>
        <w:t>Determine</w:t>
      </w:r>
      <w:r w:rsidR="00303483" w:rsidRPr="00705710">
        <w:rPr>
          <w:rFonts w:asciiTheme="minorBidi" w:eastAsia="Arial" w:hAnsiTheme="minorBidi" w:cstheme="minorBidi"/>
          <w:sz w:val="22"/>
          <w:szCs w:val="22"/>
        </w:rPr>
        <w:t xml:space="preserve"> </w:t>
      </w:r>
      <w:r w:rsidR="00303483" w:rsidRPr="00705710">
        <w:rPr>
          <w:rFonts w:asciiTheme="minorBidi" w:hAnsiTheme="minorBidi" w:cstheme="minorBidi"/>
          <w:sz w:val="22"/>
          <w:szCs w:val="22"/>
        </w:rPr>
        <w:t>what</w:t>
      </w:r>
      <w:r w:rsidR="00303483" w:rsidRPr="00705710">
        <w:rPr>
          <w:rFonts w:asciiTheme="minorBidi" w:eastAsia="Arial" w:hAnsiTheme="minorBidi" w:cstheme="minorBidi"/>
          <w:sz w:val="22"/>
          <w:szCs w:val="22"/>
        </w:rPr>
        <w:t xml:space="preserve"> </w:t>
      </w:r>
      <w:r w:rsidR="00303483" w:rsidRPr="00705710">
        <w:rPr>
          <w:rFonts w:asciiTheme="minorBidi" w:hAnsiTheme="minorBidi" w:cstheme="minorBidi"/>
          <w:sz w:val="22"/>
          <w:szCs w:val="22"/>
        </w:rPr>
        <w:t>gaps persist in the literature surrounding co-design</w:t>
      </w:r>
      <w:r w:rsidR="000B058F" w:rsidRPr="00705710">
        <w:rPr>
          <w:rFonts w:asciiTheme="minorBidi" w:hAnsiTheme="minorBidi" w:cstheme="minorBidi"/>
          <w:sz w:val="22"/>
          <w:szCs w:val="22"/>
        </w:rPr>
        <w:t>ing health interventions with refugee communities</w:t>
      </w:r>
      <w:r w:rsidR="00303483" w:rsidRPr="00705710">
        <w:rPr>
          <w:rFonts w:asciiTheme="minorBidi" w:hAnsiTheme="minorBidi" w:cstheme="minorBidi"/>
          <w:sz w:val="22"/>
          <w:szCs w:val="22"/>
        </w:rPr>
        <w:t>?</w:t>
      </w:r>
    </w:p>
    <w:p w14:paraId="1D62D7FD" w14:textId="77777777" w:rsidR="00303483" w:rsidRPr="00705710" w:rsidRDefault="00303483" w:rsidP="00303483">
      <w:p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sz w:val="22"/>
          <w:szCs w:val="22"/>
        </w:rPr>
      </w:pPr>
    </w:p>
    <w:p w14:paraId="371E384E" w14:textId="77777777" w:rsidR="00303483" w:rsidRPr="00705710" w:rsidRDefault="00303483" w:rsidP="00303483">
      <w:p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sz w:val="22"/>
          <w:szCs w:val="22"/>
        </w:rPr>
      </w:pPr>
    </w:p>
    <w:p w14:paraId="3F627106"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w:t>
      </w:r>
      <w:r w:rsidRPr="00705710">
        <w:rPr>
          <w:rFonts w:asciiTheme="minorBidi" w:hAnsiTheme="minorBidi" w:cstheme="minorBidi"/>
          <w:b/>
          <w:sz w:val="22"/>
          <w:szCs w:val="22"/>
        </w:rPr>
        <w:tab/>
        <w:t>Methods</w:t>
      </w:r>
      <w:bookmarkStart w:id="4" w:name="_GoBack"/>
      <w:bookmarkEnd w:id="4"/>
    </w:p>
    <w:p w14:paraId="37DF1804" w14:textId="77777777" w:rsidR="00D131DD" w:rsidRPr="00705710" w:rsidRDefault="00D131DD" w:rsidP="00C05A94">
      <w:pPr>
        <w:rPr>
          <w:rFonts w:asciiTheme="minorBidi" w:hAnsiTheme="minorBidi" w:cstheme="minorBidi"/>
          <w:b/>
          <w:sz w:val="22"/>
          <w:szCs w:val="22"/>
        </w:rPr>
      </w:pPr>
    </w:p>
    <w:p w14:paraId="3E96C3A7" w14:textId="043E2CB4"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3. 1</w:t>
      </w:r>
      <w:r w:rsidRPr="00705710">
        <w:rPr>
          <w:rFonts w:asciiTheme="minorBidi" w:hAnsiTheme="minorBidi" w:cstheme="minorBidi"/>
          <w:b/>
          <w:sz w:val="22"/>
          <w:szCs w:val="22"/>
        </w:rPr>
        <w:tab/>
      </w:r>
      <w:r w:rsidR="00A46291">
        <w:rPr>
          <w:rFonts w:asciiTheme="minorBidi" w:hAnsiTheme="minorBidi" w:cstheme="minorBidi"/>
          <w:b/>
          <w:sz w:val="22"/>
          <w:szCs w:val="22"/>
        </w:rPr>
        <w:t>Scoping</w:t>
      </w:r>
      <w:r w:rsidRPr="00705710">
        <w:rPr>
          <w:rFonts w:asciiTheme="minorBidi" w:hAnsiTheme="minorBidi" w:cstheme="minorBidi"/>
          <w:b/>
          <w:sz w:val="22"/>
          <w:szCs w:val="22"/>
        </w:rPr>
        <w:t xml:space="preserve"> review team </w:t>
      </w:r>
    </w:p>
    <w:tbl>
      <w:tblPr>
        <w:tblStyle w:val="a0"/>
        <w:tblW w:w="9627" w:type="dxa"/>
        <w:tblInd w:w="621" w:type="dxa"/>
        <w:tblLayout w:type="fixed"/>
        <w:tblLook w:val="0000" w:firstRow="0" w:lastRow="0" w:firstColumn="0" w:lastColumn="0" w:noHBand="0" w:noVBand="0"/>
      </w:tblPr>
      <w:tblGrid>
        <w:gridCol w:w="3627"/>
        <w:gridCol w:w="3690"/>
        <w:gridCol w:w="2310"/>
      </w:tblGrid>
      <w:tr w:rsidR="006A4378" w:rsidRPr="00705710" w14:paraId="448589A8" w14:textId="77777777" w:rsidTr="006021D8">
        <w:trPr>
          <w:trHeight w:val="489"/>
        </w:trPr>
        <w:tc>
          <w:tcPr>
            <w:tcW w:w="3627" w:type="dxa"/>
            <w:shd w:val="clear" w:color="auto" w:fill="auto"/>
            <w:vAlign w:val="center"/>
          </w:tcPr>
          <w:p w14:paraId="6654B4AC" w14:textId="77777777" w:rsidR="00CD1C32" w:rsidRPr="00705710" w:rsidRDefault="00E24604" w:rsidP="00C05A94">
            <w:pPr>
              <w:ind w:left="227"/>
              <w:rPr>
                <w:rFonts w:asciiTheme="minorBidi" w:hAnsiTheme="minorBidi" w:cstheme="minorBidi"/>
                <w:b/>
                <w:sz w:val="22"/>
                <w:szCs w:val="22"/>
              </w:rPr>
            </w:pPr>
            <w:r w:rsidRPr="00705710">
              <w:rPr>
                <w:rFonts w:asciiTheme="minorBidi" w:hAnsiTheme="minorBidi" w:cstheme="minorBidi"/>
                <w:b/>
                <w:sz w:val="22"/>
                <w:szCs w:val="22"/>
              </w:rPr>
              <w:t>Role</w:t>
            </w:r>
          </w:p>
          <w:p w14:paraId="38DCBAA8" w14:textId="77777777" w:rsidR="008454FB" w:rsidRPr="00705710" w:rsidRDefault="008454FB" w:rsidP="00C05A94">
            <w:pPr>
              <w:ind w:left="227"/>
              <w:rPr>
                <w:rFonts w:asciiTheme="minorBidi" w:hAnsiTheme="minorBidi" w:cstheme="minorBidi"/>
                <w:b/>
                <w:sz w:val="22"/>
                <w:szCs w:val="22"/>
              </w:rPr>
            </w:pPr>
          </w:p>
        </w:tc>
        <w:tc>
          <w:tcPr>
            <w:tcW w:w="3690" w:type="dxa"/>
            <w:shd w:val="clear" w:color="auto" w:fill="auto"/>
          </w:tcPr>
          <w:p w14:paraId="06F18278"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Name</w:t>
            </w:r>
          </w:p>
        </w:tc>
        <w:tc>
          <w:tcPr>
            <w:tcW w:w="2310" w:type="dxa"/>
          </w:tcPr>
          <w:p w14:paraId="7E38F17D" w14:textId="77777777" w:rsidR="00CD1C32" w:rsidRPr="00705710" w:rsidRDefault="00E24604" w:rsidP="00C05A94">
            <w:pPr>
              <w:ind w:right="-631"/>
              <w:rPr>
                <w:rFonts w:asciiTheme="minorBidi" w:hAnsiTheme="minorBidi" w:cstheme="minorBidi"/>
                <w:b/>
                <w:sz w:val="22"/>
                <w:szCs w:val="22"/>
              </w:rPr>
            </w:pPr>
            <w:r w:rsidRPr="00705710">
              <w:rPr>
                <w:rFonts w:asciiTheme="minorBidi" w:hAnsiTheme="minorBidi" w:cstheme="minorBidi"/>
                <w:b/>
                <w:sz w:val="22"/>
                <w:szCs w:val="22"/>
              </w:rPr>
              <w:t>Declaration of potential competing interests</w:t>
            </w:r>
          </w:p>
          <w:p w14:paraId="7A26FB59" w14:textId="77777777" w:rsidR="008454FB" w:rsidRPr="00705710" w:rsidRDefault="008454FB" w:rsidP="00C05A94">
            <w:pPr>
              <w:ind w:right="-631"/>
              <w:rPr>
                <w:rFonts w:asciiTheme="minorBidi" w:hAnsiTheme="minorBidi" w:cstheme="minorBidi"/>
                <w:b/>
                <w:sz w:val="22"/>
                <w:szCs w:val="22"/>
              </w:rPr>
            </w:pPr>
          </w:p>
        </w:tc>
      </w:tr>
      <w:tr w:rsidR="006A4378" w:rsidRPr="00705710" w14:paraId="0AD75840" w14:textId="77777777" w:rsidTr="00D05881">
        <w:trPr>
          <w:trHeight w:val="469"/>
        </w:trPr>
        <w:tc>
          <w:tcPr>
            <w:tcW w:w="3627" w:type="dxa"/>
            <w:shd w:val="clear" w:color="auto" w:fill="auto"/>
          </w:tcPr>
          <w:p w14:paraId="492ADA0A" w14:textId="6AF363C0" w:rsidR="002029D7" w:rsidRPr="00705710" w:rsidRDefault="002029D7" w:rsidP="002029D7">
            <w:pPr>
              <w:rPr>
                <w:rFonts w:asciiTheme="minorBidi" w:hAnsiTheme="minorBidi" w:cstheme="minorBidi"/>
                <w:sz w:val="22"/>
                <w:szCs w:val="22"/>
              </w:rPr>
            </w:pPr>
            <w:r w:rsidRPr="00705710">
              <w:rPr>
                <w:rFonts w:asciiTheme="minorBidi" w:hAnsiTheme="minorBidi" w:cstheme="minorBidi"/>
                <w:sz w:val="22"/>
                <w:szCs w:val="22"/>
              </w:rPr>
              <w:t xml:space="preserve">    </w:t>
            </w:r>
            <w:r w:rsidR="00A46291">
              <w:rPr>
                <w:rFonts w:asciiTheme="minorBidi" w:hAnsiTheme="minorBidi" w:cstheme="minorBidi"/>
                <w:sz w:val="22"/>
                <w:szCs w:val="22"/>
              </w:rPr>
              <w:t>Scoping</w:t>
            </w:r>
            <w:r w:rsidR="00E24604" w:rsidRPr="00705710">
              <w:rPr>
                <w:rFonts w:asciiTheme="minorBidi" w:hAnsiTheme="minorBidi" w:cstheme="minorBidi"/>
                <w:sz w:val="22"/>
                <w:szCs w:val="22"/>
              </w:rPr>
              <w:t xml:space="preserve"> reviewer</w:t>
            </w:r>
          </w:p>
          <w:p w14:paraId="51FEC37A" w14:textId="4C860C99" w:rsidR="002029D7" w:rsidRPr="00705710" w:rsidRDefault="002029D7" w:rsidP="00721661">
            <w:pPr>
              <w:rPr>
                <w:rFonts w:asciiTheme="minorBidi" w:hAnsiTheme="minorBidi" w:cstheme="minorBidi"/>
                <w:sz w:val="22"/>
                <w:szCs w:val="22"/>
              </w:rPr>
            </w:pPr>
            <w:r w:rsidRPr="00705710">
              <w:rPr>
                <w:rFonts w:asciiTheme="minorBidi" w:hAnsiTheme="minorBidi" w:cstheme="minorBidi"/>
                <w:sz w:val="22"/>
                <w:szCs w:val="22"/>
              </w:rPr>
              <w:t xml:space="preserve">    </w:t>
            </w:r>
          </w:p>
        </w:tc>
        <w:tc>
          <w:tcPr>
            <w:tcW w:w="3690" w:type="dxa"/>
            <w:shd w:val="clear" w:color="auto" w:fill="auto"/>
          </w:tcPr>
          <w:p w14:paraId="359E0A2B" w14:textId="412F6E0B" w:rsidR="002029D7" w:rsidRPr="00705710" w:rsidRDefault="00E24604" w:rsidP="00721661">
            <w:pPr>
              <w:rPr>
                <w:rFonts w:asciiTheme="minorBidi" w:hAnsiTheme="minorBidi" w:cstheme="minorBidi"/>
                <w:sz w:val="22"/>
                <w:szCs w:val="22"/>
              </w:rPr>
            </w:pPr>
            <w:r w:rsidRPr="00705710">
              <w:rPr>
                <w:rFonts w:asciiTheme="minorBidi" w:hAnsiTheme="minorBidi" w:cstheme="minorBidi"/>
                <w:sz w:val="22"/>
                <w:szCs w:val="22"/>
              </w:rPr>
              <w:t>Rebeccah Bartlett</w:t>
            </w:r>
          </w:p>
        </w:tc>
        <w:tc>
          <w:tcPr>
            <w:tcW w:w="2310" w:type="dxa"/>
          </w:tcPr>
          <w:p w14:paraId="3A82100F" w14:textId="5AA60A9D" w:rsidR="00CD1C32" w:rsidRPr="00705710" w:rsidRDefault="008454FB" w:rsidP="00C05A94">
            <w:pPr>
              <w:rPr>
                <w:rFonts w:asciiTheme="minorBidi" w:hAnsiTheme="minorBidi" w:cstheme="minorBidi"/>
                <w:sz w:val="22"/>
                <w:szCs w:val="22"/>
              </w:rPr>
            </w:pPr>
            <w:r w:rsidRPr="00705710">
              <w:rPr>
                <w:rFonts w:asciiTheme="minorBidi" w:hAnsiTheme="minorBidi" w:cstheme="minorBidi"/>
                <w:sz w:val="22"/>
                <w:szCs w:val="22"/>
              </w:rPr>
              <w:t>None</w:t>
            </w:r>
          </w:p>
          <w:p w14:paraId="0AF8EE37" w14:textId="4A2B9097" w:rsidR="008454FB" w:rsidRPr="00705710" w:rsidRDefault="008454FB" w:rsidP="00721661">
            <w:pPr>
              <w:rPr>
                <w:rFonts w:asciiTheme="minorBidi" w:hAnsiTheme="minorBidi" w:cstheme="minorBidi"/>
                <w:sz w:val="22"/>
                <w:szCs w:val="22"/>
              </w:rPr>
            </w:pPr>
          </w:p>
        </w:tc>
      </w:tr>
      <w:tr w:rsidR="006A4378" w:rsidRPr="00705710" w14:paraId="45FEEA88" w14:textId="77777777" w:rsidTr="006021D8">
        <w:trPr>
          <w:trHeight w:val="512"/>
        </w:trPr>
        <w:tc>
          <w:tcPr>
            <w:tcW w:w="3627" w:type="dxa"/>
            <w:shd w:val="clear" w:color="auto" w:fill="auto"/>
          </w:tcPr>
          <w:p w14:paraId="37A212B0" w14:textId="58982E76" w:rsidR="00CD1C32" w:rsidRPr="00705710" w:rsidRDefault="00E24604" w:rsidP="00C05A94">
            <w:pPr>
              <w:ind w:left="227"/>
              <w:rPr>
                <w:rFonts w:asciiTheme="minorBidi" w:hAnsiTheme="minorBidi" w:cstheme="minorBidi"/>
                <w:sz w:val="22"/>
                <w:szCs w:val="22"/>
              </w:rPr>
            </w:pPr>
            <w:r w:rsidRPr="00705710">
              <w:rPr>
                <w:rFonts w:asciiTheme="minorBidi" w:hAnsiTheme="minorBidi" w:cstheme="minorBidi"/>
                <w:sz w:val="22"/>
                <w:szCs w:val="22"/>
              </w:rPr>
              <w:t>Clinical Advisor</w:t>
            </w:r>
            <w:r w:rsidR="0082496B" w:rsidRPr="00705710">
              <w:rPr>
                <w:rFonts w:asciiTheme="minorBidi" w:hAnsiTheme="minorBidi" w:cstheme="minorBidi"/>
                <w:sz w:val="22"/>
                <w:szCs w:val="22"/>
              </w:rPr>
              <w:t xml:space="preserve"> 1</w:t>
            </w:r>
          </w:p>
        </w:tc>
        <w:tc>
          <w:tcPr>
            <w:tcW w:w="3690" w:type="dxa"/>
            <w:shd w:val="clear" w:color="auto" w:fill="auto"/>
          </w:tcPr>
          <w:p w14:paraId="5FB3AF9F" w14:textId="370ED944" w:rsidR="00CD1C32" w:rsidRPr="00705710" w:rsidRDefault="00424F1C" w:rsidP="006021D8">
            <w:pPr>
              <w:ind w:right="-1694"/>
              <w:rPr>
                <w:rFonts w:asciiTheme="minorBidi" w:hAnsiTheme="minorBidi" w:cstheme="minorBidi"/>
                <w:sz w:val="22"/>
                <w:szCs w:val="22"/>
              </w:rPr>
            </w:pPr>
            <w:proofErr w:type="spellStart"/>
            <w:r w:rsidRPr="00705710">
              <w:rPr>
                <w:rFonts w:asciiTheme="minorBidi" w:hAnsiTheme="minorBidi" w:cstheme="minorBidi"/>
                <w:sz w:val="22"/>
                <w:szCs w:val="22"/>
              </w:rPr>
              <w:t>Assoc</w:t>
            </w:r>
            <w:proofErr w:type="spellEnd"/>
            <w:r w:rsidRPr="00705710">
              <w:rPr>
                <w:rFonts w:asciiTheme="minorBidi" w:hAnsiTheme="minorBidi" w:cstheme="minorBidi"/>
                <w:sz w:val="22"/>
                <w:szCs w:val="22"/>
              </w:rPr>
              <w:t xml:space="preserve"> Professor </w:t>
            </w:r>
            <w:r w:rsidR="00E24604" w:rsidRPr="00705710">
              <w:rPr>
                <w:rFonts w:asciiTheme="minorBidi" w:hAnsiTheme="minorBidi" w:cstheme="minorBidi"/>
                <w:sz w:val="22"/>
                <w:szCs w:val="22"/>
              </w:rPr>
              <w:t>Jacqueline Boyle</w:t>
            </w:r>
          </w:p>
        </w:tc>
        <w:tc>
          <w:tcPr>
            <w:tcW w:w="2310" w:type="dxa"/>
          </w:tcPr>
          <w:p w14:paraId="0B653DC2" w14:textId="77B2B173" w:rsidR="00CD1C32" w:rsidRPr="00705710" w:rsidRDefault="008454FB" w:rsidP="00C05A94">
            <w:pPr>
              <w:rPr>
                <w:rFonts w:asciiTheme="minorBidi" w:hAnsiTheme="minorBidi" w:cstheme="minorBidi"/>
                <w:sz w:val="22"/>
                <w:szCs w:val="22"/>
              </w:rPr>
            </w:pPr>
            <w:r w:rsidRPr="00705710">
              <w:rPr>
                <w:rFonts w:asciiTheme="minorBidi" w:hAnsiTheme="minorBidi" w:cstheme="minorBidi"/>
                <w:sz w:val="22"/>
                <w:szCs w:val="22"/>
              </w:rPr>
              <w:t>None</w:t>
            </w:r>
          </w:p>
        </w:tc>
      </w:tr>
      <w:tr w:rsidR="006A4378" w:rsidRPr="00705710" w14:paraId="0907ED22" w14:textId="77777777" w:rsidTr="006021D8">
        <w:trPr>
          <w:trHeight w:val="512"/>
        </w:trPr>
        <w:tc>
          <w:tcPr>
            <w:tcW w:w="3627" w:type="dxa"/>
            <w:shd w:val="clear" w:color="auto" w:fill="auto"/>
          </w:tcPr>
          <w:p w14:paraId="5F783FF1" w14:textId="613B4FDD" w:rsidR="00CD1C32" w:rsidRPr="00705710" w:rsidRDefault="00E24604" w:rsidP="0082496B">
            <w:pPr>
              <w:ind w:left="227"/>
              <w:rPr>
                <w:rFonts w:asciiTheme="minorBidi" w:hAnsiTheme="minorBidi" w:cstheme="minorBidi"/>
                <w:sz w:val="22"/>
                <w:szCs w:val="22"/>
              </w:rPr>
            </w:pPr>
            <w:r w:rsidRPr="00705710">
              <w:rPr>
                <w:rFonts w:asciiTheme="minorBidi" w:hAnsiTheme="minorBidi" w:cstheme="minorBidi"/>
                <w:sz w:val="22"/>
                <w:szCs w:val="22"/>
              </w:rPr>
              <w:t>Clinical Advisor</w:t>
            </w:r>
            <w:r w:rsidR="0082496B" w:rsidRPr="00705710">
              <w:rPr>
                <w:rFonts w:asciiTheme="minorBidi" w:hAnsiTheme="minorBidi" w:cstheme="minorBidi"/>
                <w:sz w:val="22"/>
                <w:szCs w:val="22"/>
              </w:rPr>
              <w:t xml:space="preserve"> 2</w:t>
            </w:r>
          </w:p>
        </w:tc>
        <w:tc>
          <w:tcPr>
            <w:tcW w:w="3690" w:type="dxa"/>
            <w:shd w:val="clear" w:color="auto" w:fill="auto"/>
          </w:tcPr>
          <w:p w14:paraId="2339E6E8" w14:textId="37649B42" w:rsidR="00CD1C32" w:rsidRPr="00705710" w:rsidRDefault="00E24604" w:rsidP="00A46291">
            <w:pPr>
              <w:ind w:left="-20" w:firstLine="20"/>
              <w:rPr>
                <w:rFonts w:asciiTheme="minorBidi" w:hAnsiTheme="minorBidi" w:cstheme="minorBidi"/>
                <w:sz w:val="22"/>
                <w:szCs w:val="22"/>
              </w:rPr>
            </w:pPr>
            <w:r w:rsidRPr="00705710">
              <w:rPr>
                <w:rFonts w:asciiTheme="minorBidi" w:hAnsiTheme="minorBidi" w:cstheme="minorBidi"/>
                <w:sz w:val="22"/>
                <w:szCs w:val="22"/>
              </w:rPr>
              <w:t xml:space="preserve">Dr </w:t>
            </w:r>
            <w:r w:rsidR="00A46291">
              <w:rPr>
                <w:rFonts w:asciiTheme="minorBidi" w:hAnsiTheme="minorBidi" w:cstheme="minorBidi"/>
                <w:sz w:val="22"/>
                <w:szCs w:val="22"/>
              </w:rPr>
              <w:t>Jessica Watterson</w:t>
            </w:r>
          </w:p>
        </w:tc>
        <w:tc>
          <w:tcPr>
            <w:tcW w:w="2310" w:type="dxa"/>
          </w:tcPr>
          <w:p w14:paraId="7F5C0A66" w14:textId="1D4E77C0" w:rsidR="00CD1C32" w:rsidRPr="00705710" w:rsidRDefault="008454FB" w:rsidP="00C05A94">
            <w:pPr>
              <w:rPr>
                <w:rFonts w:asciiTheme="minorBidi" w:hAnsiTheme="minorBidi" w:cstheme="minorBidi"/>
                <w:sz w:val="22"/>
                <w:szCs w:val="22"/>
              </w:rPr>
            </w:pPr>
            <w:r w:rsidRPr="00705710">
              <w:rPr>
                <w:rFonts w:asciiTheme="minorBidi" w:hAnsiTheme="minorBidi" w:cstheme="minorBidi"/>
                <w:sz w:val="22"/>
                <w:szCs w:val="22"/>
              </w:rPr>
              <w:t>None</w:t>
            </w:r>
          </w:p>
        </w:tc>
      </w:tr>
      <w:tr w:rsidR="006A4378" w:rsidRPr="00705710" w14:paraId="2A00292F" w14:textId="77777777" w:rsidTr="006021D8">
        <w:trPr>
          <w:trHeight w:val="401"/>
        </w:trPr>
        <w:tc>
          <w:tcPr>
            <w:tcW w:w="3627" w:type="dxa"/>
            <w:shd w:val="clear" w:color="auto" w:fill="auto"/>
          </w:tcPr>
          <w:p w14:paraId="0A785BCB" w14:textId="680F03BE" w:rsidR="00CD1C32" w:rsidRPr="00705710" w:rsidRDefault="00CD1C32" w:rsidP="00C05A94">
            <w:pPr>
              <w:ind w:left="227"/>
              <w:rPr>
                <w:rFonts w:asciiTheme="minorBidi" w:hAnsiTheme="minorBidi" w:cstheme="minorBidi"/>
                <w:sz w:val="22"/>
                <w:szCs w:val="22"/>
              </w:rPr>
            </w:pPr>
          </w:p>
        </w:tc>
        <w:tc>
          <w:tcPr>
            <w:tcW w:w="3690" w:type="dxa"/>
            <w:shd w:val="clear" w:color="auto" w:fill="auto"/>
          </w:tcPr>
          <w:p w14:paraId="46662023" w14:textId="77777777" w:rsidR="00CD1C32" w:rsidRPr="00705710" w:rsidRDefault="00CD1C32" w:rsidP="00C05A94">
            <w:pPr>
              <w:rPr>
                <w:rFonts w:asciiTheme="minorBidi" w:hAnsiTheme="minorBidi" w:cstheme="minorBidi"/>
                <w:sz w:val="22"/>
                <w:szCs w:val="22"/>
              </w:rPr>
            </w:pPr>
          </w:p>
        </w:tc>
        <w:tc>
          <w:tcPr>
            <w:tcW w:w="2310" w:type="dxa"/>
          </w:tcPr>
          <w:p w14:paraId="56EBAAB1" w14:textId="77777777" w:rsidR="00CD1C32" w:rsidRPr="00705710" w:rsidRDefault="00CD1C32" w:rsidP="00C05A94">
            <w:pPr>
              <w:rPr>
                <w:rFonts w:asciiTheme="minorBidi" w:hAnsiTheme="minorBidi" w:cstheme="minorBidi"/>
                <w:sz w:val="22"/>
                <w:szCs w:val="22"/>
              </w:rPr>
            </w:pPr>
          </w:p>
        </w:tc>
      </w:tr>
    </w:tbl>
    <w:p w14:paraId="20FC4E93" w14:textId="77777777" w:rsidR="00701C36" w:rsidRPr="00705710" w:rsidRDefault="00701C36" w:rsidP="00C05A94">
      <w:pPr>
        <w:rPr>
          <w:rFonts w:asciiTheme="minorBidi" w:hAnsiTheme="minorBidi" w:cstheme="minorBidi"/>
          <w:sz w:val="22"/>
          <w:szCs w:val="22"/>
        </w:rPr>
      </w:pPr>
    </w:p>
    <w:p w14:paraId="6338C497" w14:textId="2FEBCF7F" w:rsidR="00CD1C32" w:rsidRPr="00705710" w:rsidRDefault="0063281C" w:rsidP="00C05A94">
      <w:pPr>
        <w:rPr>
          <w:rFonts w:asciiTheme="minorBidi" w:hAnsiTheme="minorBidi" w:cstheme="minorBidi"/>
          <w:sz w:val="22"/>
          <w:szCs w:val="22"/>
        </w:rPr>
      </w:pPr>
      <w:r w:rsidRPr="00705710">
        <w:rPr>
          <w:rFonts w:asciiTheme="minorBidi" w:hAnsiTheme="minorBidi" w:cstheme="minorBidi"/>
          <w:sz w:val="22"/>
          <w:szCs w:val="22"/>
        </w:rPr>
        <w:t xml:space="preserve">This </w:t>
      </w:r>
      <w:r w:rsidR="00A46291">
        <w:rPr>
          <w:rFonts w:asciiTheme="minorBidi" w:hAnsiTheme="minorBidi" w:cstheme="minorBidi"/>
          <w:sz w:val="22"/>
          <w:szCs w:val="22"/>
        </w:rPr>
        <w:t>scoping</w:t>
      </w:r>
      <w:r w:rsidRPr="00705710">
        <w:rPr>
          <w:rFonts w:asciiTheme="minorBidi" w:hAnsiTheme="minorBidi" w:cstheme="minorBidi"/>
          <w:sz w:val="22"/>
          <w:szCs w:val="22"/>
        </w:rPr>
        <w:t xml:space="preserve"> </w:t>
      </w:r>
      <w:r w:rsidR="00E24604" w:rsidRPr="00705710">
        <w:rPr>
          <w:rFonts w:asciiTheme="minorBidi" w:hAnsiTheme="minorBidi" w:cstheme="minorBidi"/>
          <w:sz w:val="22"/>
          <w:szCs w:val="22"/>
        </w:rPr>
        <w:t>review has</w:t>
      </w:r>
      <w:r w:rsidR="006A4378" w:rsidRPr="00705710">
        <w:rPr>
          <w:rFonts w:asciiTheme="minorBidi" w:hAnsiTheme="minorBidi" w:cstheme="minorBidi"/>
          <w:sz w:val="22"/>
          <w:szCs w:val="22"/>
        </w:rPr>
        <w:t xml:space="preserve"> not received funding</w:t>
      </w:r>
      <w:r w:rsidR="00E24604" w:rsidRPr="00705710">
        <w:rPr>
          <w:rFonts w:asciiTheme="minorBidi" w:hAnsiTheme="minorBidi" w:cstheme="minorBidi"/>
          <w:sz w:val="22"/>
          <w:szCs w:val="22"/>
        </w:rPr>
        <w:t>.</w:t>
      </w:r>
    </w:p>
    <w:p w14:paraId="084E1DEF" w14:textId="77777777" w:rsidR="00D131DD" w:rsidRPr="00705710" w:rsidRDefault="00D131DD" w:rsidP="00C05A94">
      <w:pPr>
        <w:rPr>
          <w:rFonts w:asciiTheme="minorBidi" w:hAnsiTheme="minorBidi" w:cstheme="minorBidi"/>
          <w:b/>
          <w:sz w:val="22"/>
          <w:szCs w:val="22"/>
        </w:rPr>
      </w:pPr>
    </w:p>
    <w:p w14:paraId="13DAD0DD"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3.2</w:t>
      </w:r>
      <w:r w:rsidRPr="00705710">
        <w:rPr>
          <w:rFonts w:asciiTheme="minorBidi" w:hAnsiTheme="minorBidi" w:cstheme="minorBidi"/>
          <w:b/>
          <w:sz w:val="22"/>
          <w:szCs w:val="22"/>
        </w:rPr>
        <w:tab/>
        <w:t>Clinical question/s incorporating PICO</w:t>
      </w:r>
    </w:p>
    <w:p w14:paraId="1D41D8A0" w14:textId="77777777" w:rsidR="00A4486C" w:rsidRPr="00705710" w:rsidRDefault="00A4486C" w:rsidP="00A4486C">
      <w:pPr>
        <w:pStyle w:val="ListParagraph"/>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color w:val="000000"/>
          <w:sz w:val="22"/>
          <w:szCs w:val="22"/>
        </w:rPr>
      </w:pPr>
    </w:p>
    <w:p w14:paraId="7100F1EC" w14:textId="27DE7BD8" w:rsidR="009D2C9B" w:rsidRPr="00705710" w:rsidRDefault="00E24604" w:rsidP="00C05A94">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color w:val="000000"/>
          <w:sz w:val="22"/>
          <w:szCs w:val="22"/>
        </w:rPr>
      </w:pPr>
      <w:r w:rsidRPr="00705710">
        <w:rPr>
          <w:rFonts w:asciiTheme="minorBidi" w:hAnsiTheme="minorBidi" w:cstheme="minorBidi"/>
          <w:sz w:val="22"/>
          <w:szCs w:val="22"/>
        </w:rPr>
        <w:t>What</w:t>
      </w:r>
      <w:r w:rsidR="00185930" w:rsidRPr="00705710">
        <w:rPr>
          <w:rFonts w:asciiTheme="minorBidi" w:hAnsiTheme="minorBidi" w:cstheme="minorBidi"/>
          <w:sz w:val="22"/>
          <w:szCs w:val="22"/>
        </w:rPr>
        <w:t xml:space="preserve"> literature exists surrounding co-designing health interventions with refugee populations</w:t>
      </w:r>
      <w:r w:rsidRPr="00705710">
        <w:rPr>
          <w:rFonts w:asciiTheme="minorBidi" w:hAnsiTheme="minorBidi" w:cstheme="minorBidi"/>
          <w:sz w:val="22"/>
          <w:szCs w:val="22"/>
        </w:rPr>
        <w:t>?</w:t>
      </w:r>
    </w:p>
    <w:p w14:paraId="7B0828D1" w14:textId="77777777" w:rsidR="009D2C9B" w:rsidRPr="00705710" w:rsidRDefault="009D2C9B" w:rsidP="00C05A94">
      <w:p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color w:val="000000"/>
          <w:sz w:val="22"/>
          <w:szCs w:val="22"/>
        </w:rPr>
      </w:pPr>
    </w:p>
    <w:p w14:paraId="79FAA1B3" w14:textId="383F9D9D" w:rsidR="009D2C9B" w:rsidRPr="00705710" w:rsidRDefault="00E24604" w:rsidP="00C05A94">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color w:val="000000"/>
          <w:sz w:val="22"/>
          <w:szCs w:val="22"/>
        </w:rPr>
      </w:pPr>
      <w:r w:rsidRPr="00705710">
        <w:rPr>
          <w:rFonts w:asciiTheme="minorBidi" w:hAnsiTheme="minorBidi" w:cstheme="minorBidi"/>
          <w:sz w:val="22"/>
          <w:szCs w:val="22"/>
        </w:rPr>
        <w:t>W</w:t>
      </w:r>
      <w:r w:rsidRPr="00705710">
        <w:rPr>
          <w:rFonts w:asciiTheme="minorBidi" w:hAnsiTheme="minorBidi" w:cstheme="minorBidi"/>
          <w:color w:val="000000"/>
          <w:sz w:val="22"/>
          <w:szCs w:val="22"/>
        </w:rPr>
        <w:t xml:space="preserve">hat effect </w:t>
      </w:r>
      <w:r w:rsidR="009B205E" w:rsidRPr="00705710">
        <w:rPr>
          <w:rFonts w:asciiTheme="minorBidi" w:hAnsiTheme="minorBidi" w:cstheme="minorBidi"/>
          <w:color w:val="000000"/>
          <w:sz w:val="22"/>
          <w:szCs w:val="22"/>
        </w:rPr>
        <w:t xml:space="preserve">(if any) </w:t>
      </w:r>
      <w:r w:rsidRPr="00705710">
        <w:rPr>
          <w:rFonts w:asciiTheme="minorBidi" w:hAnsiTheme="minorBidi" w:cstheme="minorBidi"/>
          <w:color w:val="000000"/>
          <w:sz w:val="22"/>
          <w:szCs w:val="22"/>
        </w:rPr>
        <w:t>do</w:t>
      </w:r>
      <w:r w:rsidR="00212BA6" w:rsidRPr="00705710">
        <w:rPr>
          <w:rFonts w:asciiTheme="minorBidi" w:hAnsiTheme="minorBidi" w:cstheme="minorBidi"/>
          <w:sz w:val="22"/>
          <w:szCs w:val="22"/>
        </w:rPr>
        <w:t xml:space="preserve"> existing co-designed health</w:t>
      </w:r>
      <w:r w:rsidRPr="00705710">
        <w:rPr>
          <w:rFonts w:asciiTheme="minorBidi" w:hAnsiTheme="minorBidi" w:cstheme="minorBidi"/>
          <w:color w:val="000000"/>
          <w:sz w:val="22"/>
          <w:szCs w:val="22"/>
        </w:rPr>
        <w:t xml:space="preserve"> interventions have on </w:t>
      </w:r>
      <w:r w:rsidR="00212BA6" w:rsidRPr="00705710">
        <w:rPr>
          <w:rFonts w:asciiTheme="minorBidi" w:hAnsiTheme="minorBidi" w:cstheme="minorBidi"/>
          <w:sz w:val="22"/>
          <w:szCs w:val="22"/>
        </w:rPr>
        <w:t>health outcomes (</w:t>
      </w:r>
      <w:r w:rsidR="00701C36" w:rsidRPr="00705710">
        <w:rPr>
          <w:rFonts w:asciiTheme="minorBidi" w:hAnsiTheme="minorBidi" w:cstheme="minorBidi"/>
          <w:sz w:val="22"/>
          <w:szCs w:val="22"/>
        </w:rPr>
        <w:t xml:space="preserve">as defined above) </w:t>
      </w:r>
      <w:r w:rsidR="00212BA6" w:rsidRPr="00705710">
        <w:rPr>
          <w:rFonts w:asciiTheme="minorBidi" w:hAnsiTheme="minorBidi" w:cstheme="minorBidi"/>
          <w:sz w:val="22"/>
          <w:szCs w:val="22"/>
        </w:rPr>
        <w:t>within refugee populations</w:t>
      </w:r>
      <w:r w:rsidR="009D2C9B" w:rsidRPr="00705710">
        <w:rPr>
          <w:rFonts w:asciiTheme="minorBidi" w:hAnsiTheme="minorBidi" w:cstheme="minorBidi"/>
          <w:sz w:val="22"/>
          <w:szCs w:val="22"/>
        </w:rPr>
        <w:t>?</w:t>
      </w:r>
    </w:p>
    <w:p w14:paraId="4FDAF54D" w14:textId="77777777" w:rsidR="009D2C9B" w:rsidRPr="00705710" w:rsidRDefault="009D2C9B" w:rsidP="00C05A94">
      <w:p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sz w:val="22"/>
          <w:szCs w:val="22"/>
        </w:rPr>
      </w:pPr>
    </w:p>
    <w:p w14:paraId="7FE62C47" w14:textId="1F1A527B" w:rsidR="00CD1C32" w:rsidRPr="00705710" w:rsidRDefault="00E24604" w:rsidP="00C05A94">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inorBidi" w:hAnsiTheme="minorBidi" w:cstheme="minorBidi"/>
          <w:color w:val="000000"/>
          <w:sz w:val="22"/>
          <w:szCs w:val="22"/>
        </w:rPr>
      </w:pPr>
      <w:r w:rsidRPr="00705710">
        <w:rPr>
          <w:rFonts w:asciiTheme="minorBidi" w:hAnsiTheme="minorBidi" w:cstheme="minorBidi"/>
          <w:sz w:val="22"/>
          <w:szCs w:val="22"/>
        </w:rPr>
        <w:t xml:space="preserve">What gaps persist in </w:t>
      </w:r>
      <w:r w:rsidR="00212BA6" w:rsidRPr="00705710">
        <w:rPr>
          <w:rFonts w:asciiTheme="minorBidi" w:hAnsiTheme="minorBidi" w:cstheme="minorBidi"/>
          <w:sz w:val="22"/>
          <w:szCs w:val="22"/>
        </w:rPr>
        <w:t>co-designing health interventions with refugee communities</w:t>
      </w:r>
      <w:r w:rsidRPr="00705710">
        <w:rPr>
          <w:rFonts w:asciiTheme="minorBidi" w:hAnsiTheme="minorBidi" w:cstheme="minorBidi"/>
          <w:sz w:val="22"/>
          <w:szCs w:val="22"/>
        </w:rPr>
        <w:t>?</w:t>
      </w:r>
    </w:p>
    <w:p w14:paraId="3C3D9522" w14:textId="77777777" w:rsidR="00CD1C32" w:rsidRPr="00705710" w:rsidRDefault="00CD1C32" w:rsidP="00C05A94">
      <w:pPr>
        <w:rPr>
          <w:rFonts w:asciiTheme="minorBidi" w:hAnsiTheme="minorBidi" w:cstheme="minorBidi"/>
          <w:sz w:val="22"/>
          <w:szCs w:val="22"/>
        </w:rPr>
      </w:pPr>
    </w:p>
    <w:p w14:paraId="218EFE36"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3.3</w:t>
      </w:r>
      <w:r w:rsidRPr="00705710">
        <w:rPr>
          <w:rFonts w:asciiTheme="minorBidi" w:hAnsiTheme="minorBidi" w:cstheme="minorBidi"/>
          <w:b/>
          <w:sz w:val="22"/>
          <w:szCs w:val="22"/>
        </w:rPr>
        <w:tab/>
        <w:t>Selection criteria based on PICO</w:t>
      </w:r>
    </w:p>
    <w:p w14:paraId="51BE3041" w14:textId="77777777" w:rsidR="00D131DD" w:rsidRPr="00705710" w:rsidRDefault="00D131DD" w:rsidP="00C05A94">
      <w:pPr>
        <w:rPr>
          <w:rFonts w:asciiTheme="minorBidi" w:hAnsiTheme="minorBidi" w:cstheme="minorBidi"/>
          <w:sz w:val="22"/>
          <w:szCs w:val="22"/>
        </w:rPr>
      </w:pPr>
    </w:p>
    <w:p w14:paraId="05BB34B0" w14:textId="4FC0CF87"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Table 1</w:t>
      </w:r>
      <w:r w:rsidR="005F00F3" w:rsidRPr="00705710">
        <w:rPr>
          <w:rFonts w:asciiTheme="minorBidi" w:hAnsiTheme="minorBidi" w:cstheme="minorBidi"/>
          <w:sz w:val="22"/>
          <w:szCs w:val="22"/>
        </w:rPr>
        <w:t xml:space="preserve"> outlines the selection criteria using the PICO framework.</w:t>
      </w:r>
      <w:r w:rsidRPr="00705710">
        <w:rPr>
          <w:rFonts w:asciiTheme="minorBidi" w:hAnsiTheme="minorBidi" w:cstheme="minorBidi"/>
          <w:sz w:val="22"/>
          <w:szCs w:val="22"/>
        </w:rPr>
        <w:t xml:space="preserve">  </w:t>
      </w:r>
    </w:p>
    <w:p w14:paraId="6E7D2340" w14:textId="77777777" w:rsidR="00D131DD" w:rsidRPr="00705710" w:rsidRDefault="00D131DD" w:rsidP="00C05A94">
      <w:pPr>
        <w:rPr>
          <w:rFonts w:asciiTheme="minorBidi" w:hAnsiTheme="minorBidi" w:cstheme="minorBidi"/>
          <w:b/>
          <w:sz w:val="22"/>
          <w:szCs w:val="22"/>
        </w:rPr>
      </w:pPr>
    </w:p>
    <w:p w14:paraId="79E0F9F5"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3.4</w:t>
      </w:r>
      <w:r w:rsidRPr="00705710">
        <w:rPr>
          <w:rFonts w:asciiTheme="minorBidi" w:hAnsiTheme="minorBidi" w:cstheme="minorBidi"/>
          <w:b/>
          <w:sz w:val="22"/>
          <w:szCs w:val="22"/>
        </w:rPr>
        <w:tab/>
        <w:t>Search methods</w:t>
      </w:r>
    </w:p>
    <w:p w14:paraId="4BD611FE" w14:textId="77777777" w:rsidR="00D131DD" w:rsidRPr="00705710" w:rsidRDefault="00D131DD" w:rsidP="00C05A94">
      <w:pPr>
        <w:rPr>
          <w:rFonts w:asciiTheme="minorBidi" w:hAnsiTheme="minorBidi" w:cstheme="minorBidi"/>
          <w:b/>
          <w:sz w:val="22"/>
          <w:szCs w:val="22"/>
        </w:rPr>
      </w:pPr>
    </w:p>
    <w:p w14:paraId="46E22AC8"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3.4.1</w:t>
      </w:r>
      <w:r w:rsidRPr="00705710">
        <w:rPr>
          <w:rFonts w:asciiTheme="minorBidi" w:hAnsiTheme="minorBidi" w:cstheme="minorBidi"/>
          <w:b/>
          <w:sz w:val="22"/>
          <w:szCs w:val="22"/>
        </w:rPr>
        <w:tab/>
        <w:t>Databases to be searched</w:t>
      </w:r>
    </w:p>
    <w:p w14:paraId="001B06BF" w14:textId="77777777" w:rsidR="00A4486C" w:rsidRPr="00705710" w:rsidRDefault="00A4486C" w:rsidP="00C05A94">
      <w:pPr>
        <w:rPr>
          <w:rFonts w:asciiTheme="minorBidi" w:hAnsiTheme="minorBidi" w:cstheme="minorBidi"/>
          <w:sz w:val="22"/>
          <w:szCs w:val="22"/>
        </w:rPr>
      </w:pPr>
    </w:p>
    <w:p w14:paraId="6D902161" w14:textId="143CEB49"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lastRenderedPageBreak/>
        <w:t>The following electronic databases will be used to identify relevant published literature:</w:t>
      </w:r>
    </w:p>
    <w:p w14:paraId="06A6DCD3" w14:textId="77777777" w:rsidR="00D131DD" w:rsidRPr="00705710" w:rsidRDefault="00D131DD" w:rsidP="00C05A94">
      <w:pPr>
        <w:rPr>
          <w:rFonts w:asciiTheme="minorBidi" w:hAnsiTheme="minorBidi" w:cstheme="minorBidi"/>
          <w:sz w:val="22"/>
          <w:szCs w:val="22"/>
        </w:rPr>
      </w:pPr>
    </w:p>
    <w:p w14:paraId="2BA39757" w14:textId="3DF19FB9" w:rsidR="006D370A" w:rsidRPr="00705710" w:rsidRDefault="006D370A"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Ovid</w:t>
      </w:r>
    </w:p>
    <w:p w14:paraId="4D5D8790" w14:textId="4403CF42" w:rsidR="00CD1C32" w:rsidRPr="00705710" w:rsidRDefault="009B205E" w:rsidP="006D370A">
      <w:pPr>
        <w:numPr>
          <w:ilvl w:val="0"/>
          <w:numId w:val="3"/>
        </w:numPr>
        <w:tabs>
          <w:tab w:val="left" w:pos="993"/>
        </w:tabs>
        <w:ind w:hanging="11"/>
        <w:rPr>
          <w:rFonts w:asciiTheme="minorBidi" w:hAnsiTheme="minorBidi" w:cstheme="minorBidi"/>
          <w:sz w:val="22"/>
          <w:szCs w:val="22"/>
        </w:rPr>
      </w:pPr>
      <w:r w:rsidRPr="00705710">
        <w:rPr>
          <w:rFonts w:asciiTheme="minorBidi" w:hAnsiTheme="minorBidi" w:cstheme="minorBidi"/>
          <w:sz w:val="22"/>
          <w:szCs w:val="22"/>
        </w:rPr>
        <w:t xml:space="preserve">Medline including Medline </w:t>
      </w:r>
      <w:r w:rsidR="00E24604" w:rsidRPr="00705710">
        <w:rPr>
          <w:rFonts w:asciiTheme="minorBidi" w:hAnsiTheme="minorBidi" w:cstheme="minorBidi"/>
          <w:sz w:val="22"/>
          <w:szCs w:val="22"/>
        </w:rPr>
        <w:t>in-process and other non-indexed citations via Ovid</w:t>
      </w:r>
    </w:p>
    <w:p w14:paraId="05AA67F8" w14:textId="77777777" w:rsidR="00B7443D" w:rsidRPr="00705710" w:rsidRDefault="0063281C" w:rsidP="006D370A">
      <w:pPr>
        <w:numPr>
          <w:ilvl w:val="0"/>
          <w:numId w:val="3"/>
        </w:numPr>
        <w:tabs>
          <w:tab w:val="left" w:pos="993"/>
        </w:tabs>
        <w:ind w:hanging="11"/>
        <w:rPr>
          <w:rFonts w:asciiTheme="minorBidi" w:hAnsiTheme="minorBidi" w:cstheme="minorBidi"/>
          <w:sz w:val="22"/>
          <w:szCs w:val="22"/>
        </w:rPr>
      </w:pPr>
      <w:proofErr w:type="spellStart"/>
      <w:r w:rsidRPr="00705710">
        <w:rPr>
          <w:rFonts w:asciiTheme="minorBidi" w:hAnsiTheme="minorBidi" w:cstheme="minorBidi"/>
          <w:sz w:val="22"/>
          <w:szCs w:val="22"/>
        </w:rPr>
        <w:t>PsychINFO</w:t>
      </w:r>
      <w:proofErr w:type="spellEnd"/>
      <w:r w:rsidRPr="00705710">
        <w:rPr>
          <w:rFonts w:asciiTheme="minorBidi" w:hAnsiTheme="minorBidi" w:cstheme="minorBidi"/>
          <w:sz w:val="22"/>
          <w:szCs w:val="22"/>
        </w:rPr>
        <w:t xml:space="preserve"> </w:t>
      </w:r>
      <w:r w:rsidR="00B7443D" w:rsidRPr="00705710">
        <w:rPr>
          <w:rFonts w:asciiTheme="minorBidi" w:hAnsiTheme="minorBidi" w:cstheme="minorBidi"/>
          <w:sz w:val="22"/>
          <w:szCs w:val="22"/>
        </w:rPr>
        <w:t>via Ovid</w:t>
      </w:r>
    </w:p>
    <w:p w14:paraId="18268CEF" w14:textId="085A1727" w:rsidR="00CD1C32" w:rsidRPr="00705710" w:rsidRDefault="00E24604" w:rsidP="006D370A">
      <w:pPr>
        <w:numPr>
          <w:ilvl w:val="0"/>
          <w:numId w:val="3"/>
        </w:numPr>
        <w:tabs>
          <w:tab w:val="left" w:pos="993"/>
        </w:tabs>
        <w:ind w:hanging="11"/>
        <w:rPr>
          <w:rFonts w:asciiTheme="minorBidi" w:hAnsiTheme="minorBidi" w:cstheme="minorBidi"/>
          <w:sz w:val="22"/>
          <w:szCs w:val="22"/>
        </w:rPr>
      </w:pPr>
      <w:r w:rsidRPr="00705710">
        <w:rPr>
          <w:rFonts w:asciiTheme="minorBidi" w:hAnsiTheme="minorBidi" w:cstheme="minorBidi"/>
          <w:sz w:val="22"/>
          <w:szCs w:val="22"/>
        </w:rPr>
        <w:t>EMBASE via Ovid</w:t>
      </w:r>
      <w:r w:rsidR="0063281C" w:rsidRPr="00705710">
        <w:rPr>
          <w:rFonts w:asciiTheme="minorBidi" w:hAnsiTheme="minorBidi" w:cstheme="minorBidi"/>
          <w:sz w:val="22"/>
          <w:szCs w:val="22"/>
        </w:rPr>
        <w:t xml:space="preserve"> </w:t>
      </w:r>
      <w:r w:rsidR="005B313F" w:rsidRPr="00705710">
        <w:rPr>
          <w:rFonts w:asciiTheme="minorBidi" w:hAnsiTheme="minorBidi" w:cstheme="minorBidi"/>
          <w:sz w:val="22"/>
          <w:szCs w:val="22"/>
        </w:rPr>
        <w:t xml:space="preserve"> </w:t>
      </w:r>
    </w:p>
    <w:p w14:paraId="19F97CB3" w14:textId="77777777" w:rsidR="00CD1C32" w:rsidRPr="00705710" w:rsidRDefault="00E24604" w:rsidP="006D370A">
      <w:pPr>
        <w:numPr>
          <w:ilvl w:val="0"/>
          <w:numId w:val="3"/>
        </w:numPr>
        <w:tabs>
          <w:tab w:val="left" w:pos="993"/>
        </w:tabs>
        <w:ind w:hanging="11"/>
        <w:rPr>
          <w:rFonts w:asciiTheme="minorBidi" w:hAnsiTheme="minorBidi" w:cstheme="minorBidi"/>
          <w:sz w:val="22"/>
          <w:szCs w:val="22"/>
        </w:rPr>
      </w:pPr>
      <w:r w:rsidRPr="00705710">
        <w:rPr>
          <w:rFonts w:asciiTheme="minorBidi" w:hAnsiTheme="minorBidi" w:cstheme="minorBidi"/>
          <w:sz w:val="22"/>
          <w:szCs w:val="22"/>
        </w:rPr>
        <w:t xml:space="preserve">All EBM Reviews, incorporating: </w:t>
      </w:r>
    </w:p>
    <w:p w14:paraId="1331AAA2" w14:textId="79DBF09B"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Cochrane Database of Systematic Reviews</w:t>
      </w:r>
      <w:r w:rsidR="00B7443D" w:rsidRPr="00705710">
        <w:rPr>
          <w:rFonts w:asciiTheme="minorBidi" w:hAnsiTheme="minorBidi" w:cstheme="minorBidi"/>
          <w:sz w:val="22"/>
          <w:szCs w:val="22"/>
        </w:rPr>
        <w:t xml:space="preserve"> </w:t>
      </w:r>
    </w:p>
    <w:p w14:paraId="736BC6E4"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ACP Journal Club</w:t>
      </w:r>
    </w:p>
    <w:p w14:paraId="08BA01F5"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Database of Abstracts of Reviews of Effects</w:t>
      </w:r>
    </w:p>
    <w:p w14:paraId="62E9C17C"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Cochrane Central Register of Controlled Trials</w:t>
      </w:r>
    </w:p>
    <w:p w14:paraId="3CB095B4"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Cochrane Methodology Register</w:t>
      </w:r>
    </w:p>
    <w:p w14:paraId="5D6BE432"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Health Technology Assessment</w:t>
      </w:r>
    </w:p>
    <w:p w14:paraId="0F1E28C9" w14:textId="77777777" w:rsidR="00CD1C32" w:rsidRPr="00705710" w:rsidRDefault="00E24604" w:rsidP="00C05A94">
      <w:pPr>
        <w:numPr>
          <w:ilvl w:val="1"/>
          <w:numId w:val="3"/>
        </w:numPr>
        <w:rPr>
          <w:rFonts w:asciiTheme="minorBidi" w:hAnsiTheme="minorBidi" w:cstheme="minorBidi"/>
          <w:sz w:val="22"/>
          <w:szCs w:val="22"/>
        </w:rPr>
      </w:pPr>
      <w:r w:rsidRPr="00705710">
        <w:rPr>
          <w:rFonts w:asciiTheme="minorBidi" w:hAnsiTheme="minorBidi" w:cstheme="minorBidi"/>
          <w:sz w:val="22"/>
          <w:szCs w:val="22"/>
        </w:rPr>
        <w:t>NHS Economic Evaluation Database</w:t>
      </w:r>
    </w:p>
    <w:p w14:paraId="130F5999" w14:textId="77777777" w:rsidR="00CD1C32" w:rsidRPr="00705710" w:rsidRDefault="00E24604"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 xml:space="preserve">CINAHL  </w:t>
      </w:r>
    </w:p>
    <w:p w14:paraId="174675A6" w14:textId="77777777" w:rsidR="00CD1C32" w:rsidRPr="00705710" w:rsidRDefault="00E24604"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Global Health (CABI)</w:t>
      </w:r>
    </w:p>
    <w:p w14:paraId="051C30F5" w14:textId="7B267E19" w:rsidR="00CD1C32" w:rsidRPr="00705710" w:rsidRDefault="00E24604"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Google</w:t>
      </w:r>
      <w:r w:rsidR="0063281C" w:rsidRPr="00705710">
        <w:rPr>
          <w:rFonts w:asciiTheme="minorBidi" w:hAnsiTheme="minorBidi" w:cstheme="minorBidi"/>
          <w:sz w:val="22"/>
          <w:szCs w:val="22"/>
        </w:rPr>
        <w:t xml:space="preserve"> and Google</w:t>
      </w:r>
      <w:r w:rsidRPr="00705710">
        <w:rPr>
          <w:rFonts w:asciiTheme="minorBidi" w:hAnsiTheme="minorBidi" w:cstheme="minorBidi"/>
          <w:sz w:val="22"/>
          <w:szCs w:val="22"/>
        </w:rPr>
        <w:t xml:space="preserve"> Scholar</w:t>
      </w:r>
    </w:p>
    <w:p w14:paraId="1F855BAF" w14:textId="77777777" w:rsidR="0063281C" w:rsidRPr="00705710" w:rsidRDefault="0063281C"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SCOPUS</w:t>
      </w:r>
    </w:p>
    <w:p w14:paraId="6FABD331" w14:textId="098FBB41" w:rsidR="0063281C" w:rsidRPr="00705710" w:rsidRDefault="0063281C" w:rsidP="00C05A94">
      <w:pPr>
        <w:numPr>
          <w:ilvl w:val="0"/>
          <w:numId w:val="3"/>
        </w:numPr>
        <w:rPr>
          <w:rFonts w:asciiTheme="minorBidi" w:hAnsiTheme="minorBidi" w:cstheme="minorBidi"/>
          <w:sz w:val="22"/>
          <w:szCs w:val="22"/>
        </w:rPr>
      </w:pPr>
      <w:r w:rsidRPr="00705710">
        <w:rPr>
          <w:rFonts w:asciiTheme="minorBidi" w:hAnsiTheme="minorBidi" w:cstheme="minorBidi"/>
          <w:sz w:val="22"/>
          <w:szCs w:val="22"/>
        </w:rPr>
        <w:t>Web of Science</w:t>
      </w:r>
    </w:p>
    <w:p w14:paraId="1F5E3121" w14:textId="77777777" w:rsidR="00D131DD" w:rsidRPr="00705710" w:rsidRDefault="00D131DD" w:rsidP="00C05A94">
      <w:pPr>
        <w:rPr>
          <w:rFonts w:asciiTheme="minorBidi" w:hAnsiTheme="minorBidi" w:cstheme="minorBidi"/>
          <w:sz w:val="22"/>
          <w:szCs w:val="22"/>
        </w:rPr>
      </w:pPr>
    </w:p>
    <w:p w14:paraId="258EDDB4" w14:textId="77777777"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We will also search the bibliographies of relevant studies identified by the search strategy for identification of additional studies.  </w:t>
      </w:r>
    </w:p>
    <w:p w14:paraId="1D49C611" w14:textId="77777777" w:rsidR="00D131DD" w:rsidRPr="00705710" w:rsidRDefault="00D131DD" w:rsidP="00C05A94">
      <w:pPr>
        <w:rPr>
          <w:rFonts w:asciiTheme="minorBidi" w:hAnsiTheme="minorBidi" w:cstheme="minorBidi"/>
          <w:sz w:val="22"/>
          <w:szCs w:val="22"/>
        </w:rPr>
      </w:pPr>
    </w:p>
    <w:p w14:paraId="74DC0CCB" w14:textId="77777777"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To identify ongoing trials, we will search the International Clinical Trials Registry Platform Search Portal (</w:t>
      </w:r>
      <w:hyperlink r:id="rId9">
        <w:r w:rsidRPr="00705710">
          <w:rPr>
            <w:rFonts w:asciiTheme="minorBidi" w:hAnsiTheme="minorBidi" w:cstheme="minorBidi"/>
            <w:color w:val="0000FF"/>
            <w:sz w:val="22"/>
            <w:szCs w:val="22"/>
            <w:u w:val="single"/>
          </w:rPr>
          <w:t>http://apps.who.int/trialsearch/</w:t>
        </w:r>
      </w:hyperlink>
      <w:r w:rsidRPr="00705710">
        <w:rPr>
          <w:rFonts w:asciiTheme="minorBidi" w:hAnsiTheme="minorBidi" w:cstheme="minorBidi"/>
          <w:sz w:val="22"/>
          <w:szCs w:val="22"/>
        </w:rPr>
        <w:t>), which provides access to a central database containing the trial registration data sets provided by 16 different international registries.</w:t>
      </w:r>
    </w:p>
    <w:p w14:paraId="54C8253F" w14:textId="77777777" w:rsidR="00D131DD" w:rsidRPr="00705710" w:rsidRDefault="00D131DD" w:rsidP="00C05A94">
      <w:pPr>
        <w:rPr>
          <w:rFonts w:asciiTheme="minorBidi" w:hAnsiTheme="minorBidi" w:cstheme="minorBidi"/>
          <w:b/>
          <w:sz w:val="22"/>
          <w:szCs w:val="22"/>
        </w:rPr>
      </w:pPr>
    </w:p>
    <w:p w14:paraId="38E3AFBF"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3.4.2</w:t>
      </w:r>
      <w:r w:rsidRPr="00705710">
        <w:rPr>
          <w:rFonts w:asciiTheme="minorBidi" w:hAnsiTheme="minorBidi" w:cstheme="minorBidi"/>
          <w:b/>
          <w:sz w:val="22"/>
          <w:szCs w:val="22"/>
        </w:rPr>
        <w:tab/>
        <w:t>Search strategy</w:t>
      </w:r>
    </w:p>
    <w:p w14:paraId="11DA10B9" w14:textId="583FC259"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A </w:t>
      </w:r>
      <w:r w:rsidR="00A46291">
        <w:rPr>
          <w:rFonts w:asciiTheme="minorBidi" w:hAnsiTheme="minorBidi" w:cstheme="minorBidi"/>
          <w:sz w:val="22"/>
          <w:szCs w:val="22"/>
        </w:rPr>
        <w:t>scoping</w:t>
      </w:r>
      <w:r w:rsidR="0063281C" w:rsidRPr="00705710">
        <w:rPr>
          <w:rFonts w:asciiTheme="minorBidi" w:hAnsiTheme="minorBidi" w:cstheme="minorBidi"/>
          <w:sz w:val="22"/>
          <w:szCs w:val="22"/>
        </w:rPr>
        <w:t xml:space="preserve"> </w:t>
      </w:r>
      <w:r w:rsidRPr="00705710">
        <w:rPr>
          <w:rFonts w:asciiTheme="minorBidi" w:hAnsiTheme="minorBidi" w:cstheme="minorBidi"/>
          <w:sz w:val="22"/>
          <w:szCs w:val="22"/>
        </w:rPr>
        <w:t xml:space="preserve">search, based on the selection criteria and combining </w:t>
      </w:r>
      <w:proofErr w:type="spellStart"/>
      <w:r w:rsidRPr="00705710">
        <w:rPr>
          <w:rFonts w:asciiTheme="minorBidi" w:hAnsiTheme="minorBidi" w:cstheme="minorBidi"/>
          <w:sz w:val="22"/>
          <w:szCs w:val="22"/>
        </w:rPr>
        <w:t>MeSH</w:t>
      </w:r>
      <w:proofErr w:type="spellEnd"/>
      <w:r w:rsidRPr="00705710">
        <w:rPr>
          <w:rFonts w:asciiTheme="minorBidi" w:hAnsiTheme="minorBidi" w:cstheme="minorBidi"/>
          <w:sz w:val="22"/>
          <w:szCs w:val="22"/>
        </w:rPr>
        <w:t xml:space="preserve"> terms and text words, has been developed using the OVID platform and will be translated to other databases as appropriate.  The search strategy will </w:t>
      </w:r>
      <w:r w:rsidR="006021D8" w:rsidRPr="00705710">
        <w:rPr>
          <w:rFonts w:asciiTheme="minorBidi" w:hAnsiTheme="minorBidi" w:cstheme="minorBidi"/>
          <w:sz w:val="22"/>
          <w:szCs w:val="22"/>
        </w:rPr>
        <w:t xml:space="preserve">have limits on language (English only) but not on </w:t>
      </w:r>
      <w:r w:rsidR="002716CE" w:rsidRPr="00705710">
        <w:rPr>
          <w:rFonts w:asciiTheme="minorBidi" w:hAnsiTheme="minorBidi" w:cstheme="minorBidi"/>
          <w:sz w:val="22"/>
          <w:szCs w:val="22"/>
        </w:rPr>
        <w:t>year</w:t>
      </w:r>
      <w:r w:rsidR="00FD6B0F" w:rsidRPr="00705710">
        <w:rPr>
          <w:rFonts w:asciiTheme="minorBidi" w:hAnsiTheme="minorBidi" w:cstheme="minorBidi"/>
          <w:sz w:val="22"/>
          <w:szCs w:val="22"/>
        </w:rPr>
        <w:t xml:space="preserve"> of publication</w:t>
      </w:r>
      <w:r w:rsidR="002716CE" w:rsidRPr="00705710">
        <w:rPr>
          <w:rFonts w:asciiTheme="minorBidi" w:hAnsiTheme="minorBidi" w:cstheme="minorBidi"/>
          <w:sz w:val="22"/>
          <w:szCs w:val="22"/>
        </w:rPr>
        <w:t xml:space="preserve">. </w:t>
      </w:r>
    </w:p>
    <w:p w14:paraId="14D413F5" w14:textId="77777777" w:rsidR="00E848DC" w:rsidRPr="00705710" w:rsidRDefault="00E848DC" w:rsidP="00C05A94">
      <w:pPr>
        <w:rPr>
          <w:rFonts w:asciiTheme="minorBidi" w:hAnsiTheme="minorBidi" w:cstheme="minorBidi"/>
          <w:sz w:val="22"/>
          <w:szCs w:val="22"/>
        </w:rPr>
      </w:pPr>
    </w:p>
    <w:p w14:paraId="223B485F" w14:textId="0C4EB5FA" w:rsidR="00E848DC" w:rsidRPr="00705710" w:rsidRDefault="00E848DC" w:rsidP="00C05A94">
      <w:pPr>
        <w:rPr>
          <w:rFonts w:asciiTheme="minorBidi" w:hAnsiTheme="minorBidi" w:cstheme="minorBidi"/>
          <w:b/>
          <w:sz w:val="22"/>
          <w:szCs w:val="22"/>
          <w:u w:val="single"/>
        </w:rPr>
      </w:pPr>
      <w:r w:rsidRPr="00705710">
        <w:rPr>
          <w:rFonts w:asciiTheme="minorBidi" w:hAnsiTheme="minorBidi" w:cstheme="minorBidi"/>
          <w:b/>
          <w:sz w:val="22"/>
          <w:szCs w:val="22"/>
          <w:u w:val="single"/>
        </w:rPr>
        <w:t>Health</w:t>
      </w:r>
    </w:p>
    <w:p w14:paraId="22738C61" w14:textId="77777777" w:rsidR="00E848DC" w:rsidRPr="00705710" w:rsidRDefault="00E848DC" w:rsidP="00C05A94">
      <w:pPr>
        <w:rPr>
          <w:rFonts w:asciiTheme="minorBidi" w:hAnsiTheme="minorBidi" w:cstheme="minorBidi"/>
          <w:sz w:val="22"/>
          <w:szCs w:val="22"/>
        </w:rPr>
      </w:pPr>
    </w:p>
    <w:p w14:paraId="6C285916" w14:textId="77777777" w:rsidR="00E848DC" w:rsidRPr="00705710" w:rsidRDefault="00E848DC" w:rsidP="00C05A94">
      <w:pPr>
        <w:pStyle w:val="ListParagraph"/>
        <w:numPr>
          <w:ilvl w:val="0"/>
          <w:numId w:val="22"/>
        </w:numPr>
        <w:rPr>
          <w:rFonts w:asciiTheme="minorBidi" w:hAnsiTheme="minorBidi" w:cstheme="minorBidi"/>
          <w:sz w:val="22"/>
          <w:szCs w:val="22"/>
        </w:rPr>
      </w:pPr>
      <w:proofErr w:type="gramStart"/>
      <w:r w:rsidRPr="00705710">
        <w:rPr>
          <w:rFonts w:asciiTheme="minorBidi" w:hAnsiTheme="minorBidi" w:cstheme="minorBidi"/>
          <w:sz w:val="22"/>
          <w:szCs w:val="22"/>
        </w:rPr>
        <w:t>health</w:t>
      </w:r>
      <w:proofErr w:type="gramEnd"/>
      <w:r w:rsidRPr="00705710">
        <w:rPr>
          <w:rFonts w:asciiTheme="minorBidi" w:hAnsiTheme="minorBidi" w:cstheme="minorBidi"/>
          <w:sz w:val="22"/>
          <w:szCs w:val="22"/>
        </w:rPr>
        <w:t>*.</w:t>
      </w:r>
      <w:proofErr w:type="spellStart"/>
      <w:r w:rsidRPr="00705710">
        <w:rPr>
          <w:rFonts w:asciiTheme="minorBidi" w:hAnsiTheme="minorBidi" w:cstheme="minorBidi"/>
          <w:sz w:val="22"/>
          <w:szCs w:val="22"/>
        </w:rPr>
        <w:t>mp</w:t>
      </w:r>
      <w:proofErr w:type="spellEnd"/>
      <w:r w:rsidRPr="00705710">
        <w:rPr>
          <w:rFonts w:asciiTheme="minorBidi" w:hAnsiTheme="minorBidi" w:cstheme="minorBidi"/>
          <w:sz w:val="22"/>
          <w:szCs w:val="22"/>
        </w:rPr>
        <w:t>.</w:t>
      </w:r>
    </w:p>
    <w:p w14:paraId="62EE8099" w14:textId="77777777" w:rsidR="00E848DC" w:rsidRPr="00705710" w:rsidRDefault="00E848DC" w:rsidP="00C05A94">
      <w:pPr>
        <w:pStyle w:val="ListParagraph"/>
        <w:numPr>
          <w:ilvl w:val="0"/>
          <w:numId w:val="22"/>
        </w:numPr>
        <w:rPr>
          <w:rFonts w:asciiTheme="minorBidi" w:hAnsiTheme="minorBidi" w:cstheme="minorBidi"/>
          <w:sz w:val="22"/>
          <w:szCs w:val="22"/>
        </w:rPr>
      </w:pPr>
      <w:proofErr w:type="spellStart"/>
      <w:r w:rsidRPr="00705710">
        <w:rPr>
          <w:rFonts w:asciiTheme="minorBidi" w:hAnsiTheme="minorBidi" w:cstheme="minorBidi"/>
          <w:sz w:val="22"/>
          <w:szCs w:val="22"/>
        </w:rPr>
        <w:t>exp</w:t>
      </w:r>
      <w:proofErr w:type="spellEnd"/>
      <w:r w:rsidRPr="00705710">
        <w:rPr>
          <w:rFonts w:asciiTheme="minorBidi" w:hAnsiTheme="minorBidi" w:cstheme="minorBidi"/>
          <w:sz w:val="22"/>
          <w:szCs w:val="22"/>
        </w:rPr>
        <w:t xml:space="preserve"> "health care facilities, manpower, and services"/</w:t>
      </w:r>
    </w:p>
    <w:p w14:paraId="72C86517" w14:textId="2FE6781E" w:rsidR="00E848DC" w:rsidRPr="00705710" w:rsidRDefault="00E848DC" w:rsidP="00C05A94">
      <w:pPr>
        <w:pStyle w:val="ListParagraph"/>
        <w:numPr>
          <w:ilvl w:val="0"/>
          <w:numId w:val="22"/>
        </w:numPr>
        <w:rPr>
          <w:rFonts w:asciiTheme="minorBidi" w:hAnsiTheme="minorBidi" w:cstheme="minorBidi"/>
          <w:sz w:val="22"/>
          <w:szCs w:val="22"/>
        </w:rPr>
      </w:pPr>
      <w:proofErr w:type="gramStart"/>
      <w:r w:rsidRPr="00705710">
        <w:rPr>
          <w:rFonts w:asciiTheme="minorBidi" w:hAnsiTheme="minorBidi" w:cstheme="minorBidi"/>
          <w:sz w:val="22"/>
          <w:szCs w:val="22"/>
        </w:rPr>
        <w:t>primary</w:t>
      </w:r>
      <w:proofErr w:type="gramEnd"/>
      <w:r w:rsidRPr="00705710">
        <w:rPr>
          <w:rFonts w:asciiTheme="minorBidi" w:hAnsiTheme="minorBidi" w:cstheme="minorBidi"/>
          <w:sz w:val="22"/>
          <w:szCs w:val="22"/>
        </w:rPr>
        <w:t xml:space="preserve"> care.mp.  </w:t>
      </w:r>
    </w:p>
    <w:p w14:paraId="0CDB18B2" w14:textId="77777777" w:rsidR="00E848DC" w:rsidRPr="00705710" w:rsidRDefault="00E848DC" w:rsidP="00C05A94">
      <w:pPr>
        <w:pStyle w:val="ListParagraph"/>
        <w:numPr>
          <w:ilvl w:val="0"/>
          <w:numId w:val="22"/>
        </w:numPr>
        <w:rPr>
          <w:rFonts w:asciiTheme="minorBidi" w:hAnsiTheme="minorBidi" w:cstheme="minorBidi"/>
          <w:sz w:val="22"/>
          <w:szCs w:val="22"/>
        </w:rPr>
      </w:pPr>
      <w:proofErr w:type="spellStart"/>
      <w:r w:rsidRPr="00705710">
        <w:rPr>
          <w:rFonts w:asciiTheme="minorBidi" w:hAnsiTheme="minorBidi" w:cstheme="minorBidi"/>
          <w:sz w:val="22"/>
          <w:szCs w:val="22"/>
        </w:rPr>
        <w:t>exp</w:t>
      </w:r>
      <w:proofErr w:type="spellEnd"/>
      <w:r w:rsidRPr="00705710">
        <w:rPr>
          <w:rFonts w:asciiTheme="minorBidi" w:hAnsiTheme="minorBidi" w:cstheme="minorBidi"/>
          <w:sz w:val="22"/>
          <w:szCs w:val="22"/>
        </w:rPr>
        <w:t xml:space="preserve"> "health care (</w:t>
      </w:r>
      <w:proofErr w:type="spellStart"/>
      <w:r w:rsidRPr="00705710">
        <w:rPr>
          <w:rFonts w:asciiTheme="minorBidi" w:hAnsiTheme="minorBidi" w:cstheme="minorBidi"/>
          <w:sz w:val="22"/>
          <w:szCs w:val="22"/>
        </w:rPr>
        <w:t>non mesh</w:t>
      </w:r>
      <w:proofErr w:type="spellEnd"/>
      <w:r w:rsidRPr="00705710">
        <w:rPr>
          <w:rFonts w:asciiTheme="minorBidi" w:hAnsiTheme="minorBidi" w:cstheme="minorBidi"/>
          <w:sz w:val="22"/>
          <w:szCs w:val="22"/>
        </w:rPr>
        <w:t>)"/</w:t>
      </w:r>
    </w:p>
    <w:p w14:paraId="4C4F2986" w14:textId="1BD784DA" w:rsidR="00E848DC" w:rsidRPr="00705710" w:rsidRDefault="00E848DC" w:rsidP="00C05A94">
      <w:pPr>
        <w:pStyle w:val="ListParagraph"/>
        <w:numPr>
          <w:ilvl w:val="0"/>
          <w:numId w:val="22"/>
        </w:numPr>
        <w:rPr>
          <w:rFonts w:asciiTheme="minorBidi" w:hAnsiTheme="minorBidi" w:cstheme="minorBidi"/>
          <w:sz w:val="22"/>
          <w:szCs w:val="22"/>
        </w:rPr>
      </w:pPr>
      <w:proofErr w:type="gramStart"/>
      <w:r w:rsidRPr="00705710">
        <w:rPr>
          <w:rFonts w:asciiTheme="minorBidi" w:hAnsiTheme="minorBidi" w:cstheme="minorBidi"/>
          <w:sz w:val="22"/>
          <w:szCs w:val="22"/>
        </w:rPr>
        <w:t>medic</w:t>
      </w:r>
      <w:proofErr w:type="gramEnd"/>
      <w:r w:rsidRPr="00705710">
        <w:rPr>
          <w:rFonts w:asciiTheme="minorBidi" w:hAnsiTheme="minorBidi" w:cstheme="minorBidi"/>
          <w:sz w:val="22"/>
          <w:szCs w:val="22"/>
        </w:rPr>
        <w:t>*.</w:t>
      </w:r>
      <w:proofErr w:type="spellStart"/>
      <w:r w:rsidRPr="00705710">
        <w:rPr>
          <w:rFonts w:asciiTheme="minorBidi" w:hAnsiTheme="minorBidi" w:cstheme="minorBidi"/>
          <w:sz w:val="22"/>
          <w:szCs w:val="22"/>
        </w:rPr>
        <w:t>mp</w:t>
      </w:r>
      <w:proofErr w:type="spellEnd"/>
      <w:r w:rsidRPr="00705710">
        <w:rPr>
          <w:rFonts w:asciiTheme="minorBidi" w:hAnsiTheme="minorBidi" w:cstheme="minorBidi"/>
          <w:sz w:val="22"/>
          <w:szCs w:val="22"/>
        </w:rPr>
        <w:t xml:space="preserve">.  </w:t>
      </w:r>
    </w:p>
    <w:p w14:paraId="55E4D419" w14:textId="22B5BDDE" w:rsidR="00E848DC" w:rsidRPr="00705710" w:rsidRDefault="00B8477B" w:rsidP="00C05A94">
      <w:pPr>
        <w:pStyle w:val="ListParagraph"/>
        <w:numPr>
          <w:ilvl w:val="0"/>
          <w:numId w:val="22"/>
        </w:numPr>
        <w:rPr>
          <w:rFonts w:asciiTheme="minorBidi" w:hAnsiTheme="minorBidi" w:cstheme="minorBidi"/>
          <w:sz w:val="22"/>
          <w:szCs w:val="22"/>
        </w:rPr>
      </w:pPr>
      <w:proofErr w:type="spellStart"/>
      <w:r w:rsidRPr="00705710">
        <w:rPr>
          <w:rFonts w:asciiTheme="minorBidi" w:hAnsiTheme="minorBidi" w:cstheme="minorBidi"/>
          <w:color w:val="000000"/>
          <w:sz w:val="22"/>
          <w:szCs w:val="22"/>
        </w:rPr>
        <w:t>exp</w:t>
      </w:r>
      <w:proofErr w:type="spellEnd"/>
      <w:r w:rsidRPr="00705710">
        <w:rPr>
          <w:rFonts w:asciiTheme="minorBidi" w:hAnsiTheme="minorBidi" w:cstheme="minorBidi"/>
          <w:color w:val="000000"/>
          <w:sz w:val="22"/>
          <w:szCs w:val="22"/>
        </w:rPr>
        <w:t xml:space="preserve"> </w:t>
      </w:r>
      <w:r w:rsidR="00E848DC" w:rsidRPr="00705710">
        <w:rPr>
          <w:rFonts w:asciiTheme="minorBidi" w:hAnsiTheme="minorBidi" w:cstheme="minorBidi"/>
          <w:color w:val="000000"/>
          <w:sz w:val="22"/>
          <w:szCs w:val="22"/>
        </w:rPr>
        <w:t>patient*</w:t>
      </w:r>
      <w:r w:rsidRPr="00705710">
        <w:rPr>
          <w:rFonts w:asciiTheme="minorBidi" w:hAnsiTheme="minorBidi" w:cstheme="minorBidi"/>
          <w:color w:val="000000"/>
          <w:sz w:val="22"/>
          <w:szCs w:val="22"/>
        </w:rPr>
        <w:t>/</w:t>
      </w:r>
    </w:p>
    <w:p w14:paraId="3967DD74" w14:textId="77777777" w:rsidR="005B313F" w:rsidRPr="00705710" w:rsidRDefault="005B313F" w:rsidP="00C05A94">
      <w:pPr>
        <w:rPr>
          <w:rFonts w:asciiTheme="minorBidi" w:hAnsiTheme="minorBidi" w:cstheme="minorBidi"/>
          <w:b/>
          <w:sz w:val="22"/>
          <w:szCs w:val="22"/>
          <w:u w:val="single"/>
        </w:rPr>
      </w:pPr>
    </w:p>
    <w:p w14:paraId="72431C42" w14:textId="417ED2C0" w:rsidR="00E848DC" w:rsidRPr="00705710" w:rsidRDefault="00E848DC" w:rsidP="00C05A94">
      <w:pPr>
        <w:rPr>
          <w:rFonts w:asciiTheme="minorBidi" w:hAnsiTheme="minorBidi" w:cstheme="minorBidi"/>
          <w:b/>
          <w:sz w:val="22"/>
          <w:szCs w:val="22"/>
          <w:u w:val="single"/>
        </w:rPr>
      </w:pPr>
      <w:r w:rsidRPr="00705710">
        <w:rPr>
          <w:rFonts w:asciiTheme="minorBidi" w:hAnsiTheme="minorBidi" w:cstheme="minorBidi"/>
          <w:b/>
          <w:sz w:val="22"/>
          <w:szCs w:val="22"/>
          <w:u w:val="single"/>
        </w:rPr>
        <w:t>Refugee</w:t>
      </w:r>
    </w:p>
    <w:p w14:paraId="405A6764" w14:textId="4A16231D" w:rsidR="00E848DC" w:rsidRPr="00705710" w:rsidRDefault="00B8477B" w:rsidP="00C05A94">
      <w:pPr>
        <w:pStyle w:val="ListParagraph"/>
        <w:numPr>
          <w:ilvl w:val="0"/>
          <w:numId w:val="24"/>
        </w:numPr>
        <w:rPr>
          <w:rFonts w:asciiTheme="minorBidi" w:eastAsia="Times New Roman" w:hAnsiTheme="minorBidi" w:cstheme="minorBidi"/>
          <w:sz w:val="22"/>
          <w:szCs w:val="22"/>
        </w:rPr>
      </w:pPr>
      <w:proofErr w:type="spellStart"/>
      <w:r w:rsidRPr="00705710">
        <w:rPr>
          <w:rFonts w:asciiTheme="minorBidi" w:eastAsia="Times New Roman" w:hAnsiTheme="minorBidi" w:cstheme="minorBidi"/>
          <w:color w:val="2D2D2D"/>
          <w:sz w:val="22"/>
          <w:szCs w:val="22"/>
          <w:shd w:val="clear" w:color="auto" w:fill="FFFFFF"/>
        </w:rPr>
        <w:t>e</w:t>
      </w:r>
      <w:r w:rsidR="005E5696" w:rsidRPr="00705710">
        <w:rPr>
          <w:rFonts w:asciiTheme="minorBidi" w:eastAsia="Times New Roman" w:hAnsiTheme="minorBidi" w:cstheme="minorBidi"/>
          <w:color w:val="2D2D2D"/>
          <w:sz w:val="22"/>
          <w:szCs w:val="22"/>
          <w:shd w:val="clear" w:color="auto" w:fill="FFFFFF"/>
        </w:rPr>
        <w:t>x</w:t>
      </w:r>
      <w:r w:rsidRPr="00705710">
        <w:rPr>
          <w:rFonts w:asciiTheme="minorBidi" w:eastAsia="Times New Roman" w:hAnsiTheme="minorBidi" w:cstheme="minorBidi"/>
          <w:color w:val="2D2D2D"/>
          <w:sz w:val="22"/>
          <w:szCs w:val="22"/>
          <w:shd w:val="clear" w:color="auto" w:fill="FFFFFF"/>
        </w:rPr>
        <w:t>p</w:t>
      </w:r>
      <w:proofErr w:type="spellEnd"/>
      <w:r w:rsidRPr="00705710">
        <w:rPr>
          <w:rFonts w:asciiTheme="minorBidi" w:eastAsia="Times New Roman" w:hAnsiTheme="minorBidi" w:cstheme="minorBidi"/>
          <w:color w:val="2D2D2D"/>
          <w:sz w:val="22"/>
          <w:szCs w:val="22"/>
          <w:shd w:val="clear" w:color="auto" w:fill="FFFFFF"/>
        </w:rPr>
        <w:t xml:space="preserve"> </w:t>
      </w:r>
      <w:r w:rsidR="00E848DC" w:rsidRPr="00705710">
        <w:rPr>
          <w:rFonts w:asciiTheme="minorBidi" w:eastAsia="Times New Roman" w:hAnsiTheme="minorBidi" w:cstheme="minorBidi"/>
          <w:color w:val="2D2D2D"/>
          <w:sz w:val="22"/>
          <w:szCs w:val="22"/>
          <w:shd w:val="clear" w:color="auto" w:fill="FFFFFF"/>
        </w:rPr>
        <w:t>Refugees/</w:t>
      </w:r>
    </w:p>
    <w:p w14:paraId="47902C7D" w14:textId="5539CF31" w:rsidR="00E848DC" w:rsidRPr="00705710" w:rsidRDefault="00E848DC" w:rsidP="00C05A94">
      <w:pPr>
        <w:pStyle w:val="ListParagraph"/>
        <w:numPr>
          <w:ilvl w:val="0"/>
          <w:numId w:val="24"/>
        </w:numPr>
        <w:rPr>
          <w:rFonts w:asciiTheme="minorBidi" w:eastAsia="Times New Roman" w:hAnsiTheme="minorBidi" w:cstheme="minorBidi"/>
          <w:sz w:val="22"/>
          <w:szCs w:val="22"/>
        </w:rPr>
      </w:pPr>
      <w:proofErr w:type="gramStart"/>
      <w:r w:rsidRPr="00705710">
        <w:rPr>
          <w:rFonts w:asciiTheme="minorBidi" w:eastAsia="Times New Roman" w:hAnsiTheme="minorBidi" w:cstheme="minorBidi"/>
          <w:color w:val="2D2D2D"/>
          <w:sz w:val="22"/>
          <w:szCs w:val="22"/>
          <w:shd w:val="clear" w:color="auto" w:fill="F8F8F8"/>
        </w:rPr>
        <w:t>refugee</w:t>
      </w:r>
      <w:proofErr w:type="gramEnd"/>
      <w:r w:rsidRPr="00705710">
        <w:rPr>
          <w:rFonts w:asciiTheme="minorBidi" w:eastAsia="Times New Roman" w:hAnsiTheme="minorBidi" w:cstheme="minorBidi"/>
          <w:color w:val="2D2D2D"/>
          <w:sz w:val="22"/>
          <w:szCs w:val="22"/>
          <w:shd w:val="clear" w:color="auto" w:fill="F8F8F8"/>
        </w:rPr>
        <w:t>*.</w:t>
      </w:r>
      <w:proofErr w:type="spellStart"/>
      <w:r w:rsidRPr="00705710">
        <w:rPr>
          <w:rFonts w:asciiTheme="minorBidi" w:eastAsia="Times New Roman" w:hAnsiTheme="minorBidi" w:cstheme="minorBidi"/>
          <w:color w:val="2D2D2D"/>
          <w:sz w:val="22"/>
          <w:szCs w:val="22"/>
          <w:shd w:val="clear" w:color="auto" w:fill="F8F8F8"/>
        </w:rPr>
        <w:t>mp</w:t>
      </w:r>
      <w:proofErr w:type="spellEnd"/>
      <w:r w:rsidRPr="00705710">
        <w:rPr>
          <w:rFonts w:asciiTheme="minorBidi" w:eastAsia="Times New Roman" w:hAnsiTheme="minorBidi" w:cstheme="minorBidi"/>
          <w:color w:val="2D2D2D"/>
          <w:sz w:val="22"/>
          <w:szCs w:val="22"/>
          <w:shd w:val="clear" w:color="auto" w:fill="F8F8F8"/>
        </w:rPr>
        <w:t>.</w:t>
      </w:r>
    </w:p>
    <w:p w14:paraId="17CAF18B" w14:textId="77777777" w:rsidR="00E848DC" w:rsidRPr="00705710" w:rsidRDefault="00E848DC" w:rsidP="00C05A94">
      <w:pPr>
        <w:pStyle w:val="ListParagraph"/>
        <w:numPr>
          <w:ilvl w:val="0"/>
          <w:numId w:val="24"/>
        </w:numPr>
        <w:rPr>
          <w:rFonts w:asciiTheme="minorBidi" w:eastAsia="Times New Roman" w:hAnsiTheme="minorBidi" w:cstheme="minorBidi"/>
          <w:sz w:val="22"/>
          <w:szCs w:val="22"/>
        </w:rPr>
      </w:pPr>
      <w:proofErr w:type="gramStart"/>
      <w:r w:rsidRPr="00705710">
        <w:rPr>
          <w:rFonts w:asciiTheme="minorBidi" w:eastAsia="Times New Roman" w:hAnsiTheme="minorBidi" w:cstheme="minorBidi"/>
          <w:color w:val="2D2D2D"/>
          <w:sz w:val="22"/>
          <w:szCs w:val="22"/>
          <w:shd w:val="clear" w:color="auto" w:fill="FFFFFF"/>
        </w:rPr>
        <w:t>asylum</w:t>
      </w:r>
      <w:proofErr w:type="gramEnd"/>
      <w:r w:rsidRPr="00705710">
        <w:rPr>
          <w:rFonts w:asciiTheme="minorBidi" w:eastAsia="Times New Roman" w:hAnsiTheme="minorBidi" w:cstheme="minorBidi"/>
          <w:color w:val="2D2D2D"/>
          <w:sz w:val="22"/>
          <w:szCs w:val="22"/>
          <w:shd w:val="clear" w:color="auto" w:fill="FFFFFF"/>
        </w:rPr>
        <w:t xml:space="preserve"> adj1 seek*).</w:t>
      </w:r>
      <w:proofErr w:type="spellStart"/>
      <w:r w:rsidRPr="00705710">
        <w:rPr>
          <w:rFonts w:asciiTheme="minorBidi" w:eastAsia="Times New Roman" w:hAnsiTheme="minorBidi" w:cstheme="minorBidi"/>
          <w:color w:val="2D2D2D"/>
          <w:sz w:val="22"/>
          <w:szCs w:val="22"/>
          <w:shd w:val="clear" w:color="auto" w:fill="FFFFFF"/>
        </w:rPr>
        <w:t>mp</w:t>
      </w:r>
      <w:proofErr w:type="spellEnd"/>
      <w:r w:rsidRPr="00705710">
        <w:rPr>
          <w:rFonts w:asciiTheme="minorBidi" w:eastAsia="Times New Roman" w:hAnsiTheme="minorBidi" w:cstheme="minorBidi"/>
          <w:color w:val="2D2D2D"/>
          <w:sz w:val="22"/>
          <w:szCs w:val="22"/>
          <w:shd w:val="clear" w:color="auto" w:fill="FFFFFF"/>
        </w:rPr>
        <w:t>.</w:t>
      </w:r>
    </w:p>
    <w:p w14:paraId="1260A143" w14:textId="77777777" w:rsidR="00E848DC" w:rsidRPr="00705710" w:rsidRDefault="00E848DC" w:rsidP="00C05A94">
      <w:pPr>
        <w:pStyle w:val="ListParagraph"/>
        <w:numPr>
          <w:ilvl w:val="0"/>
          <w:numId w:val="24"/>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8F8F8"/>
        </w:rPr>
        <w:t xml:space="preserve">((displaced or </w:t>
      </w:r>
      <w:proofErr w:type="spellStart"/>
      <w:r w:rsidRPr="00705710">
        <w:rPr>
          <w:rFonts w:asciiTheme="minorBidi" w:eastAsia="Times New Roman" w:hAnsiTheme="minorBidi" w:cstheme="minorBidi"/>
          <w:color w:val="2D2D2D"/>
          <w:sz w:val="22"/>
          <w:szCs w:val="22"/>
          <w:shd w:val="clear" w:color="auto" w:fill="F8F8F8"/>
        </w:rPr>
        <w:t>marginali</w:t>
      </w:r>
      <w:proofErr w:type="spellEnd"/>
      <w:r w:rsidRPr="00705710">
        <w:rPr>
          <w:rFonts w:asciiTheme="minorBidi" w:eastAsia="Times New Roman" w:hAnsiTheme="minorBidi" w:cstheme="minorBidi"/>
          <w:color w:val="2D2D2D"/>
          <w:sz w:val="22"/>
          <w:szCs w:val="22"/>
          <w:shd w:val="clear" w:color="auto" w:fill="F8F8F8"/>
        </w:rPr>
        <w:t>* or underserved or vulnerable) adj4 (people* or person* or populations* or individual*)).</w:t>
      </w:r>
      <w:proofErr w:type="spellStart"/>
      <w:r w:rsidRPr="00705710">
        <w:rPr>
          <w:rFonts w:asciiTheme="minorBidi" w:eastAsia="Times New Roman" w:hAnsiTheme="minorBidi" w:cstheme="minorBidi"/>
          <w:color w:val="2D2D2D"/>
          <w:sz w:val="22"/>
          <w:szCs w:val="22"/>
          <w:shd w:val="clear" w:color="auto" w:fill="F8F8F8"/>
        </w:rPr>
        <w:t>mp</w:t>
      </w:r>
      <w:proofErr w:type="spellEnd"/>
      <w:r w:rsidRPr="00705710">
        <w:rPr>
          <w:rFonts w:asciiTheme="minorBidi" w:eastAsia="Times New Roman" w:hAnsiTheme="minorBidi" w:cstheme="minorBidi"/>
          <w:color w:val="2D2D2D"/>
          <w:sz w:val="22"/>
          <w:szCs w:val="22"/>
          <w:shd w:val="clear" w:color="auto" w:fill="F8F8F8"/>
        </w:rPr>
        <w:t>.</w:t>
      </w:r>
    </w:p>
    <w:p w14:paraId="2BFE6680" w14:textId="3B027C6A" w:rsidR="00E848DC" w:rsidRPr="00705710" w:rsidRDefault="00E848DC" w:rsidP="00C05A94">
      <w:pPr>
        <w:pStyle w:val="ListParagraph"/>
        <w:numPr>
          <w:ilvl w:val="0"/>
          <w:numId w:val="24"/>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FFFFF"/>
        </w:rPr>
        <w:t>Undocumented Immigrants/</w:t>
      </w:r>
    </w:p>
    <w:p w14:paraId="72843DA7" w14:textId="696BD2FC" w:rsidR="00E848DC" w:rsidRPr="00705710" w:rsidRDefault="00E848DC" w:rsidP="00C05A94">
      <w:pPr>
        <w:pStyle w:val="ListParagraph"/>
        <w:numPr>
          <w:ilvl w:val="0"/>
          <w:numId w:val="24"/>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8F8F8"/>
        </w:rPr>
        <w:lastRenderedPageBreak/>
        <w:t xml:space="preserve">((illegal or </w:t>
      </w:r>
      <w:proofErr w:type="spellStart"/>
      <w:r w:rsidRPr="00705710">
        <w:rPr>
          <w:rFonts w:asciiTheme="minorBidi" w:eastAsia="Times New Roman" w:hAnsiTheme="minorBidi" w:cstheme="minorBidi"/>
          <w:color w:val="2D2D2D"/>
          <w:sz w:val="22"/>
          <w:szCs w:val="22"/>
          <w:shd w:val="clear" w:color="auto" w:fill="F8F8F8"/>
        </w:rPr>
        <w:t>unauthori</w:t>
      </w:r>
      <w:proofErr w:type="spellEnd"/>
      <w:r w:rsidRPr="00705710">
        <w:rPr>
          <w:rFonts w:asciiTheme="minorBidi" w:eastAsia="Times New Roman" w:hAnsiTheme="minorBidi" w:cstheme="minorBidi"/>
          <w:color w:val="2D2D2D"/>
          <w:sz w:val="22"/>
          <w:szCs w:val="22"/>
          <w:shd w:val="clear" w:color="auto" w:fill="F8F8F8"/>
        </w:rPr>
        <w:t xml:space="preserve">* or undocumented) </w:t>
      </w:r>
      <w:proofErr w:type="spellStart"/>
      <w:r w:rsidRPr="00705710">
        <w:rPr>
          <w:rFonts w:asciiTheme="minorBidi" w:eastAsia="Times New Roman" w:hAnsiTheme="minorBidi" w:cstheme="minorBidi"/>
          <w:color w:val="2D2D2D"/>
          <w:sz w:val="22"/>
          <w:szCs w:val="22"/>
          <w:shd w:val="clear" w:color="auto" w:fill="F8F8F8"/>
        </w:rPr>
        <w:t>adj</w:t>
      </w:r>
      <w:proofErr w:type="spellEnd"/>
      <w:r w:rsidRPr="00705710">
        <w:rPr>
          <w:rFonts w:asciiTheme="minorBidi" w:eastAsia="Times New Roman" w:hAnsiTheme="minorBidi" w:cstheme="minorBidi"/>
          <w:color w:val="2D2D2D"/>
          <w:sz w:val="22"/>
          <w:szCs w:val="22"/>
          <w:shd w:val="clear" w:color="auto" w:fill="F8F8F8"/>
        </w:rPr>
        <w:t xml:space="preserve"> (migrant* or immigrant* or alien* or worker*)).</w:t>
      </w:r>
      <w:proofErr w:type="spellStart"/>
      <w:r w:rsidRPr="00705710">
        <w:rPr>
          <w:rFonts w:asciiTheme="minorBidi" w:eastAsia="Times New Roman" w:hAnsiTheme="minorBidi" w:cstheme="minorBidi"/>
          <w:color w:val="2D2D2D"/>
          <w:sz w:val="22"/>
          <w:szCs w:val="22"/>
          <w:shd w:val="clear" w:color="auto" w:fill="F8F8F8"/>
        </w:rPr>
        <w:t>mp</w:t>
      </w:r>
      <w:proofErr w:type="spellEnd"/>
      <w:r w:rsidRPr="00705710">
        <w:rPr>
          <w:rFonts w:asciiTheme="minorBidi" w:eastAsia="Times New Roman" w:hAnsiTheme="minorBidi" w:cstheme="minorBidi"/>
          <w:color w:val="2D2D2D"/>
          <w:sz w:val="22"/>
          <w:szCs w:val="22"/>
          <w:shd w:val="clear" w:color="auto" w:fill="F8F8F8"/>
        </w:rPr>
        <w:t>. </w:t>
      </w:r>
    </w:p>
    <w:p w14:paraId="25CE71D4" w14:textId="3141B31C" w:rsidR="00E848DC" w:rsidRPr="00705710" w:rsidRDefault="00B8477B" w:rsidP="00C05A94">
      <w:pPr>
        <w:pStyle w:val="ListParagraph"/>
        <w:numPr>
          <w:ilvl w:val="0"/>
          <w:numId w:val="24"/>
        </w:numPr>
        <w:rPr>
          <w:rFonts w:asciiTheme="minorBidi" w:eastAsia="Times New Roman" w:hAnsiTheme="minorBidi" w:cstheme="minorBidi"/>
          <w:sz w:val="22"/>
          <w:szCs w:val="22"/>
        </w:rPr>
      </w:pPr>
      <w:proofErr w:type="spellStart"/>
      <w:r w:rsidRPr="00705710">
        <w:rPr>
          <w:rFonts w:asciiTheme="minorBidi" w:eastAsia="Times New Roman" w:hAnsiTheme="minorBidi" w:cstheme="minorBidi"/>
          <w:sz w:val="22"/>
          <w:szCs w:val="22"/>
        </w:rPr>
        <w:t>exp</w:t>
      </w:r>
      <w:proofErr w:type="spellEnd"/>
      <w:r w:rsidRPr="00705710">
        <w:rPr>
          <w:rFonts w:asciiTheme="minorBidi" w:eastAsia="Times New Roman" w:hAnsiTheme="minorBidi" w:cstheme="minorBidi"/>
          <w:sz w:val="22"/>
          <w:szCs w:val="22"/>
        </w:rPr>
        <w:t xml:space="preserve"> </w:t>
      </w:r>
      <w:r w:rsidR="00E848DC" w:rsidRPr="00705710">
        <w:rPr>
          <w:rFonts w:asciiTheme="minorBidi" w:eastAsia="Times New Roman" w:hAnsiTheme="minorBidi" w:cstheme="minorBidi"/>
          <w:sz w:val="22"/>
          <w:szCs w:val="22"/>
        </w:rPr>
        <w:t>Vulnerable population*/</w:t>
      </w:r>
    </w:p>
    <w:p w14:paraId="379AECC4" w14:textId="77777777" w:rsidR="00E848DC" w:rsidRPr="00705710" w:rsidRDefault="00E848DC" w:rsidP="00C05A94">
      <w:pPr>
        <w:rPr>
          <w:rFonts w:asciiTheme="minorBidi" w:hAnsiTheme="minorBidi" w:cstheme="minorBidi"/>
          <w:b/>
          <w:sz w:val="22"/>
          <w:szCs w:val="22"/>
          <w:u w:val="single"/>
        </w:rPr>
      </w:pPr>
    </w:p>
    <w:p w14:paraId="6E546160" w14:textId="77777777" w:rsidR="005E5696" w:rsidRPr="00705710" w:rsidRDefault="00E848DC" w:rsidP="005E5696">
      <w:pPr>
        <w:rPr>
          <w:rFonts w:asciiTheme="minorBidi" w:hAnsiTheme="minorBidi" w:cstheme="minorBidi"/>
          <w:b/>
          <w:sz w:val="22"/>
          <w:szCs w:val="22"/>
          <w:u w:val="single"/>
        </w:rPr>
      </w:pPr>
      <w:r w:rsidRPr="00705710">
        <w:rPr>
          <w:rFonts w:asciiTheme="minorBidi" w:hAnsiTheme="minorBidi" w:cstheme="minorBidi"/>
          <w:b/>
          <w:sz w:val="22"/>
          <w:szCs w:val="22"/>
          <w:u w:val="single"/>
        </w:rPr>
        <w:t>Co-Design</w:t>
      </w:r>
    </w:p>
    <w:p w14:paraId="6C361386" w14:textId="36288EEB" w:rsidR="00E848DC" w:rsidRPr="00705710" w:rsidRDefault="00E848DC" w:rsidP="005E5696">
      <w:pPr>
        <w:pStyle w:val="ListParagraph"/>
        <w:numPr>
          <w:ilvl w:val="0"/>
          <w:numId w:val="30"/>
        </w:numPr>
        <w:rPr>
          <w:rFonts w:asciiTheme="minorBidi" w:hAnsiTheme="minorBidi" w:cstheme="minorBidi"/>
          <w:b/>
          <w:sz w:val="22"/>
          <w:szCs w:val="22"/>
          <w:u w:val="single"/>
        </w:rPr>
      </w:pPr>
      <w:r w:rsidRPr="00705710">
        <w:rPr>
          <w:rFonts w:asciiTheme="minorBidi" w:eastAsia="Times New Roman" w:hAnsiTheme="minorBidi" w:cstheme="minorBidi"/>
          <w:color w:val="2D2D2D"/>
          <w:sz w:val="22"/>
          <w:szCs w:val="22"/>
          <w:shd w:val="clear" w:color="auto" w:fill="FFFFFF"/>
        </w:rPr>
        <w:t xml:space="preserve">(Co-design or </w:t>
      </w:r>
      <w:proofErr w:type="spellStart"/>
      <w:r w:rsidRPr="00705710">
        <w:rPr>
          <w:rFonts w:asciiTheme="minorBidi" w:eastAsia="Times New Roman" w:hAnsiTheme="minorBidi" w:cstheme="minorBidi"/>
          <w:color w:val="2D2D2D"/>
          <w:sz w:val="22"/>
          <w:szCs w:val="22"/>
          <w:shd w:val="clear" w:color="auto" w:fill="FFFFFF"/>
        </w:rPr>
        <w:t>codesign</w:t>
      </w:r>
      <w:proofErr w:type="spellEnd"/>
      <w:r w:rsidRPr="00705710">
        <w:rPr>
          <w:rFonts w:asciiTheme="minorBidi" w:eastAsia="Times New Roman" w:hAnsiTheme="minorBidi" w:cstheme="minorBidi"/>
          <w:color w:val="2D2D2D"/>
          <w:sz w:val="22"/>
          <w:szCs w:val="22"/>
          <w:shd w:val="clear" w:color="auto" w:fill="FFFFFF"/>
        </w:rPr>
        <w:t xml:space="preserve"> or co-creation or </w:t>
      </w:r>
      <w:proofErr w:type="spellStart"/>
      <w:r w:rsidRPr="00705710">
        <w:rPr>
          <w:rFonts w:asciiTheme="minorBidi" w:eastAsia="Times New Roman" w:hAnsiTheme="minorBidi" w:cstheme="minorBidi"/>
          <w:color w:val="2D2D2D"/>
          <w:sz w:val="22"/>
          <w:szCs w:val="22"/>
          <w:shd w:val="clear" w:color="auto" w:fill="FFFFFF"/>
        </w:rPr>
        <w:t>cocreation</w:t>
      </w:r>
      <w:proofErr w:type="spellEnd"/>
      <w:r w:rsidRPr="00705710">
        <w:rPr>
          <w:rFonts w:asciiTheme="minorBidi" w:eastAsia="Times New Roman" w:hAnsiTheme="minorBidi" w:cstheme="minorBidi"/>
          <w:color w:val="2D2D2D"/>
          <w:sz w:val="22"/>
          <w:szCs w:val="22"/>
          <w:shd w:val="clear" w:color="auto" w:fill="FFFFFF"/>
        </w:rPr>
        <w:t xml:space="preserve"> or co-production or coproduction or co-construction or </w:t>
      </w:r>
      <w:proofErr w:type="spellStart"/>
      <w:r w:rsidRPr="00705710">
        <w:rPr>
          <w:rFonts w:asciiTheme="minorBidi" w:eastAsia="Times New Roman" w:hAnsiTheme="minorBidi" w:cstheme="minorBidi"/>
          <w:color w:val="2D2D2D"/>
          <w:sz w:val="22"/>
          <w:szCs w:val="22"/>
          <w:shd w:val="clear" w:color="auto" w:fill="FFFFFF"/>
        </w:rPr>
        <w:t>coconstruction</w:t>
      </w:r>
      <w:proofErr w:type="spellEnd"/>
      <w:r w:rsidRPr="00705710">
        <w:rPr>
          <w:rFonts w:asciiTheme="minorBidi" w:eastAsia="Times New Roman" w:hAnsiTheme="minorBidi" w:cstheme="minorBidi"/>
          <w:color w:val="2D2D2D"/>
          <w:sz w:val="22"/>
          <w:szCs w:val="22"/>
          <w:shd w:val="clear" w:color="auto" w:fill="FFFFFF"/>
        </w:rPr>
        <w:t>).</w:t>
      </w:r>
      <w:proofErr w:type="spellStart"/>
      <w:r w:rsidRPr="00705710">
        <w:rPr>
          <w:rFonts w:asciiTheme="minorBidi" w:eastAsia="Times New Roman" w:hAnsiTheme="minorBidi" w:cstheme="minorBidi"/>
          <w:color w:val="2D2D2D"/>
          <w:sz w:val="22"/>
          <w:szCs w:val="22"/>
          <w:shd w:val="clear" w:color="auto" w:fill="FFFFFF"/>
        </w:rPr>
        <w:t>mp</w:t>
      </w:r>
      <w:proofErr w:type="spellEnd"/>
      <w:r w:rsidRPr="00705710">
        <w:rPr>
          <w:rFonts w:asciiTheme="minorBidi" w:eastAsia="Times New Roman" w:hAnsiTheme="minorBidi" w:cstheme="minorBidi"/>
          <w:color w:val="2D2D2D"/>
          <w:sz w:val="22"/>
          <w:szCs w:val="22"/>
          <w:shd w:val="clear" w:color="auto" w:fill="FFFFFF"/>
        </w:rPr>
        <w:t>.</w:t>
      </w:r>
    </w:p>
    <w:p w14:paraId="3A61FD6E" w14:textId="7197F270" w:rsidR="00E848DC" w:rsidRPr="00705710" w:rsidRDefault="00E848DC" w:rsidP="00C05A94">
      <w:pPr>
        <w:pStyle w:val="ListParagraph"/>
        <w:numPr>
          <w:ilvl w:val="0"/>
          <w:numId w:val="26"/>
        </w:numPr>
        <w:rPr>
          <w:rFonts w:asciiTheme="minorBidi" w:eastAsia="Times New Roman" w:hAnsiTheme="minorBidi" w:cstheme="minorBidi"/>
          <w:sz w:val="22"/>
          <w:szCs w:val="22"/>
        </w:rPr>
      </w:pPr>
      <w:r w:rsidRPr="00705710">
        <w:rPr>
          <w:rStyle w:val="searchhistory-search-term"/>
          <w:rFonts w:asciiTheme="minorBidi" w:eastAsia="Times New Roman" w:hAnsiTheme="minorBidi" w:cstheme="minorBidi"/>
          <w:color w:val="0A0905"/>
          <w:sz w:val="22"/>
          <w:szCs w:val="22"/>
        </w:rPr>
        <w:t>(</w:t>
      </w:r>
      <w:proofErr w:type="gramStart"/>
      <w:r w:rsidRPr="00705710">
        <w:rPr>
          <w:rStyle w:val="searchhistory-search-term"/>
          <w:rFonts w:asciiTheme="minorBidi" w:eastAsia="Times New Roman" w:hAnsiTheme="minorBidi" w:cstheme="minorBidi"/>
          <w:color w:val="0A0905"/>
          <w:sz w:val="22"/>
          <w:szCs w:val="22"/>
        </w:rPr>
        <w:t>design</w:t>
      </w:r>
      <w:proofErr w:type="gramEnd"/>
      <w:r w:rsidRPr="00705710">
        <w:rPr>
          <w:rStyle w:val="searchhistory-search-term"/>
          <w:rFonts w:asciiTheme="minorBidi" w:eastAsia="Times New Roman" w:hAnsiTheme="minorBidi" w:cstheme="minorBidi"/>
          <w:color w:val="0A0905"/>
          <w:sz w:val="22"/>
          <w:szCs w:val="22"/>
        </w:rPr>
        <w:t xml:space="preserve"> </w:t>
      </w:r>
      <w:proofErr w:type="spellStart"/>
      <w:r w:rsidRPr="00705710">
        <w:rPr>
          <w:rStyle w:val="searchhistory-search-term"/>
          <w:rFonts w:asciiTheme="minorBidi" w:eastAsia="Times New Roman" w:hAnsiTheme="minorBidi" w:cstheme="minorBidi"/>
          <w:color w:val="0A0905"/>
          <w:sz w:val="22"/>
          <w:szCs w:val="22"/>
        </w:rPr>
        <w:t>adj</w:t>
      </w:r>
      <w:proofErr w:type="spellEnd"/>
      <w:r w:rsidRPr="00705710">
        <w:rPr>
          <w:rStyle w:val="searchhistory-search-term"/>
          <w:rFonts w:asciiTheme="minorBidi" w:eastAsia="Times New Roman" w:hAnsiTheme="minorBidi" w:cstheme="minorBidi"/>
          <w:color w:val="0A0905"/>
          <w:sz w:val="22"/>
          <w:szCs w:val="22"/>
        </w:rPr>
        <w:t xml:space="preserve"> (thinking or approach or science or Lean or method*)).</w:t>
      </w:r>
      <w:proofErr w:type="spellStart"/>
      <w:r w:rsidRPr="00705710">
        <w:rPr>
          <w:rStyle w:val="searchhistory-search-term"/>
          <w:rFonts w:asciiTheme="minorBidi" w:eastAsia="Times New Roman" w:hAnsiTheme="minorBidi" w:cstheme="minorBidi"/>
          <w:color w:val="0A0905"/>
          <w:sz w:val="22"/>
          <w:szCs w:val="22"/>
        </w:rPr>
        <w:t>mp</w:t>
      </w:r>
      <w:proofErr w:type="spellEnd"/>
      <w:r w:rsidRPr="00705710">
        <w:rPr>
          <w:rStyle w:val="searchhistory-search-term"/>
          <w:rFonts w:asciiTheme="minorBidi" w:eastAsia="Times New Roman" w:hAnsiTheme="minorBidi" w:cstheme="minorBidi"/>
          <w:color w:val="0A0905"/>
          <w:sz w:val="22"/>
          <w:szCs w:val="22"/>
        </w:rPr>
        <w:t>.</w:t>
      </w:r>
    </w:p>
    <w:p w14:paraId="72D91854" w14:textId="77777777" w:rsidR="00E848DC" w:rsidRPr="00705710" w:rsidRDefault="00E848DC" w:rsidP="00C05A94">
      <w:pPr>
        <w:pStyle w:val="ListParagraph"/>
        <w:numPr>
          <w:ilvl w:val="0"/>
          <w:numId w:val="26"/>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FFFFF"/>
        </w:rPr>
        <w:t>(</w:t>
      </w:r>
      <w:proofErr w:type="gramStart"/>
      <w:r w:rsidRPr="00705710">
        <w:rPr>
          <w:rFonts w:asciiTheme="minorBidi" w:eastAsia="Times New Roman" w:hAnsiTheme="minorBidi" w:cstheme="minorBidi"/>
          <w:color w:val="2D2D2D"/>
          <w:sz w:val="22"/>
          <w:szCs w:val="22"/>
          <w:shd w:val="clear" w:color="auto" w:fill="FFFFFF"/>
        </w:rPr>
        <w:t>user</w:t>
      </w:r>
      <w:proofErr w:type="gramEnd"/>
      <w:r w:rsidRPr="00705710">
        <w:rPr>
          <w:rFonts w:asciiTheme="minorBidi" w:eastAsia="Times New Roman" w:hAnsiTheme="minorBidi" w:cstheme="minorBidi"/>
          <w:color w:val="2D2D2D"/>
          <w:sz w:val="22"/>
          <w:szCs w:val="22"/>
          <w:shd w:val="clear" w:color="auto" w:fill="FFFFFF"/>
        </w:rPr>
        <w:t xml:space="preserve"> centred design or user </w:t>
      </w:r>
      <w:proofErr w:type="spellStart"/>
      <w:r w:rsidRPr="00705710">
        <w:rPr>
          <w:rFonts w:asciiTheme="minorBidi" w:eastAsia="Times New Roman" w:hAnsiTheme="minorBidi" w:cstheme="minorBidi"/>
          <w:color w:val="2D2D2D"/>
          <w:sz w:val="22"/>
          <w:szCs w:val="22"/>
          <w:shd w:val="clear" w:color="auto" w:fill="FFFFFF"/>
        </w:rPr>
        <w:t>centered</w:t>
      </w:r>
      <w:proofErr w:type="spellEnd"/>
      <w:r w:rsidRPr="00705710">
        <w:rPr>
          <w:rFonts w:asciiTheme="minorBidi" w:eastAsia="Times New Roman" w:hAnsiTheme="minorBidi" w:cstheme="minorBidi"/>
          <w:color w:val="2D2D2D"/>
          <w:sz w:val="22"/>
          <w:szCs w:val="22"/>
          <w:shd w:val="clear" w:color="auto" w:fill="FFFFFF"/>
        </w:rPr>
        <w:t xml:space="preserve"> design).</w:t>
      </w:r>
      <w:proofErr w:type="spellStart"/>
      <w:r w:rsidRPr="00705710">
        <w:rPr>
          <w:rFonts w:asciiTheme="minorBidi" w:eastAsia="Times New Roman" w:hAnsiTheme="minorBidi" w:cstheme="minorBidi"/>
          <w:color w:val="2D2D2D"/>
          <w:sz w:val="22"/>
          <w:szCs w:val="22"/>
          <w:shd w:val="clear" w:color="auto" w:fill="FFFFFF"/>
        </w:rPr>
        <w:t>mp</w:t>
      </w:r>
      <w:proofErr w:type="spellEnd"/>
      <w:r w:rsidRPr="00705710">
        <w:rPr>
          <w:rFonts w:asciiTheme="minorBidi" w:eastAsia="Times New Roman" w:hAnsiTheme="minorBidi" w:cstheme="minorBidi"/>
          <w:color w:val="2D2D2D"/>
          <w:sz w:val="22"/>
          <w:szCs w:val="22"/>
          <w:shd w:val="clear" w:color="auto" w:fill="FFFFFF"/>
        </w:rPr>
        <w:t>. </w:t>
      </w:r>
    </w:p>
    <w:p w14:paraId="2069CA08" w14:textId="77777777" w:rsidR="00C05A94" w:rsidRPr="00705710" w:rsidRDefault="00E848DC" w:rsidP="00C05A94">
      <w:pPr>
        <w:pStyle w:val="ListParagraph"/>
        <w:numPr>
          <w:ilvl w:val="0"/>
          <w:numId w:val="26"/>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8F8F8"/>
        </w:rPr>
        <w:t>(</w:t>
      </w:r>
      <w:proofErr w:type="gramStart"/>
      <w:r w:rsidRPr="00705710">
        <w:rPr>
          <w:rFonts w:asciiTheme="minorBidi" w:eastAsia="Times New Roman" w:hAnsiTheme="minorBidi" w:cstheme="minorBidi"/>
          <w:color w:val="2D2D2D"/>
          <w:sz w:val="22"/>
          <w:szCs w:val="22"/>
          <w:shd w:val="clear" w:color="auto" w:fill="F8F8F8"/>
        </w:rPr>
        <w:t>person</w:t>
      </w:r>
      <w:proofErr w:type="gramEnd"/>
      <w:r w:rsidRPr="00705710">
        <w:rPr>
          <w:rFonts w:asciiTheme="minorBidi" w:eastAsia="Times New Roman" w:hAnsiTheme="minorBidi" w:cstheme="minorBidi"/>
          <w:color w:val="2D2D2D"/>
          <w:sz w:val="22"/>
          <w:szCs w:val="22"/>
          <w:shd w:val="clear" w:color="auto" w:fill="F8F8F8"/>
        </w:rPr>
        <w:t xml:space="preserve"> centred design or person </w:t>
      </w:r>
      <w:proofErr w:type="spellStart"/>
      <w:r w:rsidRPr="00705710">
        <w:rPr>
          <w:rFonts w:asciiTheme="minorBidi" w:eastAsia="Times New Roman" w:hAnsiTheme="minorBidi" w:cstheme="minorBidi"/>
          <w:color w:val="2D2D2D"/>
          <w:sz w:val="22"/>
          <w:szCs w:val="22"/>
          <w:shd w:val="clear" w:color="auto" w:fill="F8F8F8"/>
        </w:rPr>
        <w:t>centered</w:t>
      </w:r>
      <w:proofErr w:type="spellEnd"/>
      <w:r w:rsidRPr="00705710">
        <w:rPr>
          <w:rFonts w:asciiTheme="minorBidi" w:eastAsia="Times New Roman" w:hAnsiTheme="minorBidi" w:cstheme="minorBidi"/>
          <w:color w:val="2D2D2D"/>
          <w:sz w:val="22"/>
          <w:szCs w:val="22"/>
          <w:shd w:val="clear" w:color="auto" w:fill="F8F8F8"/>
        </w:rPr>
        <w:t xml:space="preserve"> design).</w:t>
      </w:r>
      <w:proofErr w:type="spellStart"/>
      <w:r w:rsidRPr="00705710">
        <w:rPr>
          <w:rFonts w:asciiTheme="minorBidi" w:eastAsia="Times New Roman" w:hAnsiTheme="minorBidi" w:cstheme="minorBidi"/>
          <w:color w:val="2D2D2D"/>
          <w:sz w:val="22"/>
          <w:szCs w:val="22"/>
          <w:shd w:val="clear" w:color="auto" w:fill="F8F8F8"/>
        </w:rPr>
        <w:t>mp</w:t>
      </w:r>
      <w:proofErr w:type="spellEnd"/>
      <w:r w:rsidRPr="00705710">
        <w:rPr>
          <w:rFonts w:asciiTheme="minorBidi" w:eastAsia="Times New Roman" w:hAnsiTheme="minorBidi" w:cstheme="minorBidi"/>
          <w:color w:val="2D2D2D"/>
          <w:sz w:val="22"/>
          <w:szCs w:val="22"/>
          <w:shd w:val="clear" w:color="auto" w:fill="F8F8F8"/>
        </w:rPr>
        <w:t>.</w:t>
      </w:r>
    </w:p>
    <w:p w14:paraId="2380C840" w14:textId="77777777" w:rsidR="00C05A94" w:rsidRPr="00705710" w:rsidRDefault="00C05A94" w:rsidP="00C05A94">
      <w:pPr>
        <w:pStyle w:val="ListParagraph"/>
        <w:numPr>
          <w:ilvl w:val="0"/>
          <w:numId w:val="26"/>
        </w:numPr>
        <w:rPr>
          <w:rFonts w:asciiTheme="minorBidi" w:eastAsia="Times New Roman" w:hAnsiTheme="minorBidi" w:cstheme="minorBidi"/>
          <w:sz w:val="22"/>
          <w:szCs w:val="22"/>
        </w:rPr>
      </w:pPr>
      <w:proofErr w:type="gramStart"/>
      <w:r w:rsidRPr="00705710">
        <w:rPr>
          <w:rFonts w:asciiTheme="minorBidi" w:eastAsia="Times New Roman" w:hAnsiTheme="minorBidi" w:cstheme="minorBidi"/>
          <w:color w:val="2D2D2D"/>
          <w:sz w:val="22"/>
          <w:szCs w:val="22"/>
          <w:shd w:val="clear" w:color="auto" w:fill="F8F8F8"/>
        </w:rPr>
        <w:t>design</w:t>
      </w:r>
      <w:proofErr w:type="gramEnd"/>
      <w:r w:rsidRPr="00705710">
        <w:rPr>
          <w:rFonts w:asciiTheme="minorBidi" w:eastAsia="Times New Roman" w:hAnsiTheme="minorBidi" w:cstheme="minorBidi"/>
          <w:color w:val="2D2D2D"/>
          <w:sz w:val="22"/>
          <w:szCs w:val="22"/>
          <w:shd w:val="clear" w:color="auto" w:fill="F8F8F8"/>
        </w:rPr>
        <w:t xml:space="preserve"> thinking.mp. </w:t>
      </w:r>
    </w:p>
    <w:p w14:paraId="01B5840B" w14:textId="77777777" w:rsidR="00C05A94" w:rsidRPr="00705710" w:rsidRDefault="00C05A94" w:rsidP="00C05A94">
      <w:pPr>
        <w:pStyle w:val="ListParagraph"/>
        <w:numPr>
          <w:ilvl w:val="0"/>
          <w:numId w:val="26"/>
        </w:numPr>
        <w:rPr>
          <w:rFonts w:asciiTheme="minorBidi" w:eastAsia="Times New Roman" w:hAnsiTheme="minorBidi" w:cstheme="minorBidi"/>
          <w:sz w:val="22"/>
          <w:szCs w:val="22"/>
        </w:rPr>
      </w:pPr>
      <w:proofErr w:type="gramStart"/>
      <w:r w:rsidRPr="00705710">
        <w:rPr>
          <w:rFonts w:asciiTheme="minorBidi" w:eastAsia="Times New Roman" w:hAnsiTheme="minorBidi" w:cstheme="minorBidi"/>
          <w:color w:val="2D2D2D"/>
          <w:sz w:val="22"/>
          <w:szCs w:val="22"/>
          <w:shd w:val="clear" w:color="auto" w:fill="FFFFFF"/>
        </w:rPr>
        <w:t>design</w:t>
      </w:r>
      <w:proofErr w:type="gramEnd"/>
      <w:r w:rsidRPr="00705710">
        <w:rPr>
          <w:rFonts w:asciiTheme="minorBidi" w:eastAsia="Times New Roman" w:hAnsiTheme="minorBidi" w:cstheme="minorBidi"/>
          <w:color w:val="2D2D2D"/>
          <w:sz w:val="22"/>
          <w:szCs w:val="22"/>
          <w:shd w:val="clear" w:color="auto" w:fill="FFFFFF"/>
        </w:rPr>
        <w:t xml:space="preserve"> </w:t>
      </w:r>
      <w:proofErr w:type="spellStart"/>
      <w:r w:rsidRPr="00705710">
        <w:rPr>
          <w:rFonts w:asciiTheme="minorBidi" w:eastAsia="Times New Roman" w:hAnsiTheme="minorBidi" w:cstheme="minorBidi"/>
          <w:color w:val="2D2D2D"/>
          <w:sz w:val="22"/>
          <w:szCs w:val="22"/>
          <w:shd w:val="clear" w:color="auto" w:fill="FFFFFF"/>
        </w:rPr>
        <w:t>thinking.m_titl</w:t>
      </w:r>
      <w:proofErr w:type="spellEnd"/>
      <w:r w:rsidRPr="00705710">
        <w:rPr>
          <w:rFonts w:asciiTheme="minorBidi" w:eastAsia="Times New Roman" w:hAnsiTheme="minorBidi" w:cstheme="minorBidi"/>
          <w:color w:val="2D2D2D"/>
          <w:sz w:val="22"/>
          <w:szCs w:val="22"/>
          <w:shd w:val="clear" w:color="auto" w:fill="FFFFFF"/>
        </w:rPr>
        <w:t>.</w:t>
      </w:r>
    </w:p>
    <w:p w14:paraId="2EDBF939" w14:textId="77777777" w:rsidR="00C05A94" w:rsidRPr="00705710" w:rsidRDefault="00E848DC" w:rsidP="00C05A94">
      <w:pPr>
        <w:pStyle w:val="ListParagraph"/>
        <w:numPr>
          <w:ilvl w:val="0"/>
          <w:numId w:val="26"/>
        </w:numPr>
        <w:rPr>
          <w:rStyle w:val="searchhistory-search-term"/>
          <w:rFonts w:asciiTheme="minorBidi" w:eastAsia="Times New Roman" w:hAnsiTheme="minorBidi" w:cstheme="minorBidi"/>
          <w:sz w:val="22"/>
          <w:szCs w:val="22"/>
        </w:rPr>
      </w:pPr>
      <w:r w:rsidRPr="00705710">
        <w:rPr>
          <w:rStyle w:val="searchhistory-search-term"/>
          <w:rFonts w:asciiTheme="minorBidi" w:eastAsia="Times New Roman" w:hAnsiTheme="minorBidi" w:cstheme="minorBidi"/>
          <w:color w:val="0A0905"/>
          <w:sz w:val="22"/>
          <w:szCs w:val="22"/>
        </w:rPr>
        <w:t>(</w:t>
      </w:r>
      <w:proofErr w:type="gramStart"/>
      <w:r w:rsidRPr="00705710">
        <w:rPr>
          <w:rStyle w:val="searchhistory-search-term"/>
          <w:rFonts w:asciiTheme="minorBidi" w:eastAsia="Times New Roman" w:hAnsiTheme="minorBidi" w:cstheme="minorBidi"/>
          <w:color w:val="0A0905"/>
          <w:sz w:val="22"/>
          <w:szCs w:val="22"/>
        </w:rPr>
        <w:t>human</w:t>
      </w:r>
      <w:proofErr w:type="gramEnd"/>
      <w:r w:rsidRPr="00705710">
        <w:rPr>
          <w:rStyle w:val="searchhistory-search-term"/>
          <w:rFonts w:asciiTheme="minorBidi" w:eastAsia="Times New Roman" w:hAnsiTheme="minorBidi" w:cstheme="minorBidi"/>
          <w:color w:val="0A0905"/>
          <w:sz w:val="22"/>
          <w:szCs w:val="22"/>
        </w:rPr>
        <w:t xml:space="preserve"> centred design or human </w:t>
      </w:r>
      <w:proofErr w:type="spellStart"/>
      <w:r w:rsidRPr="00705710">
        <w:rPr>
          <w:rStyle w:val="searchhistory-search-term"/>
          <w:rFonts w:asciiTheme="minorBidi" w:eastAsia="Times New Roman" w:hAnsiTheme="minorBidi" w:cstheme="minorBidi"/>
          <w:color w:val="0A0905"/>
          <w:sz w:val="22"/>
          <w:szCs w:val="22"/>
        </w:rPr>
        <w:t>centered</w:t>
      </w:r>
      <w:proofErr w:type="spellEnd"/>
      <w:r w:rsidRPr="00705710">
        <w:rPr>
          <w:rStyle w:val="searchhistory-search-term"/>
          <w:rFonts w:asciiTheme="minorBidi" w:eastAsia="Times New Roman" w:hAnsiTheme="minorBidi" w:cstheme="minorBidi"/>
          <w:color w:val="0A0905"/>
          <w:sz w:val="22"/>
          <w:szCs w:val="22"/>
        </w:rPr>
        <w:t xml:space="preserve"> design).</w:t>
      </w:r>
      <w:proofErr w:type="spellStart"/>
      <w:r w:rsidRPr="00705710">
        <w:rPr>
          <w:rStyle w:val="searchhistory-search-term"/>
          <w:rFonts w:asciiTheme="minorBidi" w:eastAsia="Times New Roman" w:hAnsiTheme="minorBidi" w:cstheme="minorBidi"/>
          <w:color w:val="0A0905"/>
          <w:sz w:val="22"/>
          <w:szCs w:val="22"/>
        </w:rPr>
        <w:t>mp</w:t>
      </w:r>
      <w:proofErr w:type="spellEnd"/>
      <w:r w:rsidRPr="00705710">
        <w:rPr>
          <w:rStyle w:val="searchhistory-search-term"/>
          <w:rFonts w:asciiTheme="minorBidi" w:eastAsia="Times New Roman" w:hAnsiTheme="minorBidi" w:cstheme="minorBidi"/>
          <w:color w:val="0A0905"/>
          <w:sz w:val="22"/>
          <w:szCs w:val="22"/>
        </w:rPr>
        <w:t>. </w:t>
      </w:r>
    </w:p>
    <w:p w14:paraId="53C7B702" w14:textId="77777777" w:rsidR="00C05A94" w:rsidRPr="00705710" w:rsidRDefault="00E848DC" w:rsidP="00C05A94">
      <w:pPr>
        <w:pStyle w:val="ListParagraph"/>
        <w:numPr>
          <w:ilvl w:val="0"/>
          <w:numId w:val="26"/>
        </w:numPr>
        <w:rPr>
          <w:rFonts w:asciiTheme="minorBidi" w:eastAsia="Times New Roman" w:hAnsiTheme="minorBidi" w:cstheme="minorBidi"/>
          <w:sz w:val="22"/>
          <w:szCs w:val="22"/>
        </w:rPr>
      </w:pPr>
      <w:r w:rsidRPr="00705710">
        <w:rPr>
          <w:rFonts w:asciiTheme="minorBidi" w:eastAsia="Times New Roman" w:hAnsiTheme="minorBidi" w:cstheme="minorBidi"/>
          <w:color w:val="2D2D2D"/>
          <w:sz w:val="22"/>
          <w:szCs w:val="22"/>
          <w:shd w:val="clear" w:color="auto" w:fill="F8F8F8"/>
        </w:rPr>
        <w:t>(</w:t>
      </w:r>
      <w:proofErr w:type="gramStart"/>
      <w:r w:rsidRPr="00705710">
        <w:rPr>
          <w:rFonts w:asciiTheme="minorBidi" w:eastAsia="Times New Roman" w:hAnsiTheme="minorBidi" w:cstheme="minorBidi"/>
          <w:color w:val="2D2D2D"/>
          <w:sz w:val="22"/>
          <w:szCs w:val="22"/>
          <w:shd w:val="clear" w:color="auto" w:fill="F8F8F8"/>
        </w:rPr>
        <w:t>user</w:t>
      </w:r>
      <w:proofErr w:type="gramEnd"/>
      <w:r w:rsidRPr="00705710">
        <w:rPr>
          <w:rFonts w:asciiTheme="minorBidi" w:eastAsia="Times New Roman" w:hAnsiTheme="minorBidi" w:cstheme="minorBidi"/>
          <w:color w:val="2D2D2D"/>
          <w:sz w:val="22"/>
          <w:szCs w:val="22"/>
          <w:shd w:val="clear" w:color="auto" w:fill="F8F8F8"/>
        </w:rPr>
        <w:t xml:space="preserve"> led experience or user led design).</w:t>
      </w:r>
      <w:proofErr w:type="spellStart"/>
      <w:r w:rsidRPr="00705710">
        <w:rPr>
          <w:rFonts w:asciiTheme="minorBidi" w:eastAsia="Times New Roman" w:hAnsiTheme="minorBidi" w:cstheme="minorBidi"/>
          <w:color w:val="2D2D2D"/>
          <w:sz w:val="22"/>
          <w:szCs w:val="22"/>
          <w:shd w:val="clear" w:color="auto" w:fill="F8F8F8"/>
        </w:rPr>
        <w:t>mp</w:t>
      </w:r>
      <w:proofErr w:type="spellEnd"/>
      <w:r w:rsidRPr="00705710">
        <w:rPr>
          <w:rFonts w:asciiTheme="minorBidi" w:eastAsia="Times New Roman" w:hAnsiTheme="minorBidi" w:cstheme="minorBidi"/>
          <w:color w:val="2D2D2D"/>
          <w:sz w:val="22"/>
          <w:szCs w:val="22"/>
          <w:shd w:val="clear" w:color="auto" w:fill="F8F8F8"/>
        </w:rPr>
        <w:t>. </w:t>
      </w:r>
    </w:p>
    <w:p w14:paraId="1897B38B" w14:textId="77777777" w:rsidR="00C05A94" w:rsidRPr="00705710" w:rsidRDefault="00E848DC" w:rsidP="00C05A94">
      <w:pPr>
        <w:pStyle w:val="ListParagraph"/>
        <w:numPr>
          <w:ilvl w:val="0"/>
          <w:numId w:val="26"/>
        </w:numPr>
        <w:rPr>
          <w:rStyle w:val="searchhistory-search-term"/>
          <w:rFonts w:asciiTheme="minorBidi" w:eastAsia="Times New Roman" w:hAnsiTheme="minorBidi" w:cstheme="minorBidi"/>
          <w:sz w:val="22"/>
          <w:szCs w:val="22"/>
        </w:rPr>
      </w:pPr>
      <w:r w:rsidRPr="00705710">
        <w:rPr>
          <w:rStyle w:val="searchhistory-search-term"/>
          <w:rFonts w:asciiTheme="minorBidi" w:eastAsia="Times New Roman" w:hAnsiTheme="minorBidi" w:cstheme="minorBidi"/>
          <w:color w:val="0A0905"/>
          <w:sz w:val="22"/>
          <w:szCs w:val="22"/>
        </w:rPr>
        <w:t>(</w:t>
      </w:r>
      <w:proofErr w:type="gramStart"/>
      <w:r w:rsidRPr="00705710">
        <w:rPr>
          <w:rStyle w:val="searchhistory-search-term"/>
          <w:rFonts w:asciiTheme="minorBidi" w:eastAsia="Times New Roman" w:hAnsiTheme="minorBidi" w:cstheme="minorBidi"/>
          <w:color w:val="0A0905"/>
          <w:sz w:val="22"/>
          <w:szCs w:val="22"/>
        </w:rPr>
        <w:t>patient</w:t>
      </w:r>
      <w:proofErr w:type="gramEnd"/>
      <w:r w:rsidRPr="00705710">
        <w:rPr>
          <w:rStyle w:val="searchhistory-search-term"/>
          <w:rFonts w:asciiTheme="minorBidi" w:eastAsia="Times New Roman" w:hAnsiTheme="minorBidi" w:cstheme="minorBidi"/>
          <w:color w:val="0A0905"/>
          <w:sz w:val="22"/>
          <w:szCs w:val="22"/>
        </w:rPr>
        <w:t xml:space="preserve"> led design or patient led experience).</w:t>
      </w:r>
      <w:proofErr w:type="spellStart"/>
      <w:r w:rsidRPr="00705710">
        <w:rPr>
          <w:rStyle w:val="searchhistory-search-term"/>
          <w:rFonts w:asciiTheme="minorBidi" w:eastAsia="Times New Roman" w:hAnsiTheme="minorBidi" w:cstheme="minorBidi"/>
          <w:color w:val="0A0905"/>
          <w:sz w:val="22"/>
          <w:szCs w:val="22"/>
        </w:rPr>
        <w:t>mp</w:t>
      </w:r>
      <w:proofErr w:type="spellEnd"/>
      <w:r w:rsidRPr="00705710">
        <w:rPr>
          <w:rStyle w:val="searchhistory-search-term"/>
          <w:rFonts w:asciiTheme="minorBidi" w:eastAsia="Times New Roman" w:hAnsiTheme="minorBidi" w:cstheme="minorBidi"/>
          <w:color w:val="0A0905"/>
          <w:sz w:val="22"/>
          <w:szCs w:val="22"/>
        </w:rPr>
        <w:t>. </w:t>
      </w:r>
    </w:p>
    <w:p w14:paraId="1D95A59A" w14:textId="77777777" w:rsidR="00C05A94" w:rsidRPr="00705710" w:rsidRDefault="00E848DC" w:rsidP="00C05A94">
      <w:pPr>
        <w:pStyle w:val="ListParagraph"/>
        <w:numPr>
          <w:ilvl w:val="0"/>
          <w:numId w:val="26"/>
        </w:numPr>
        <w:rPr>
          <w:rStyle w:val="searchhistory-search-term"/>
          <w:rFonts w:asciiTheme="minorBidi" w:eastAsia="Times New Roman" w:hAnsiTheme="minorBidi" w:cstheme="minorBidi"/>
          <w:sz w:val="22"/>
          <w:szCs w:val="22"/>
        </w:rPr>
      </w:pPr>
      <w:proofErr w:type="gramStart"/>
      <w:r w:rsidRPr="00705710">
        <w:rPr>
          <w:rStyle w:val="searchhistory-search-term"/>
          <w:rFonts w:asciiTheme="minorBidi" w:eastAsia="Times New Roman" w:hAnsiTheme="minorBidi" w:cstheme="minorBidi"/>
          <w:color w:val="0A0905"/>
          <w:sz w:val="22"/>
          <w:szCs w:val="22"/>
        </w:rPr>
        <w:t>active</w:t>
      </w:r>
      <w:proofErr w:type="gramEnd"/>
      <w:r w:rsidRPr="00705710">
        <w:rPr>
          <w:rStyle w:val="searchhistory-search-term"/>
          <w:rFonts w:asciiTheme="minorBidi" w:eastAsia="Times New Roman" w:hAnsiTheme="minorBidi" w:cstheme="minorBidi"/>
          <w:color w:val="0A0905"/>
          <w:sz w:val="22"/>
          <w:szCs w:val="22"/>
        </w:rPr>
        <w:t xml:space="preserve"> partnership.mp.</w:t>
      </w:r>
    </w:p>
    <w:p w14:paraId="75C056FB" w14:textId="2314F311" w:rsidR="00CD1C32" w:rsidRPr="00705710" w:rsidRDefault="00C05A94" w:rsidP="00C05A94">
      <w:pPr>
        <w:pStyle w:val="ListParagraph"/>
        <w:numPr>
          <w:ilvl w:val="0"/>
          <w:numId w:val="26"/>
        </w:numPr>
        <w:rPr>
          <w:rFonts w:asciiTheme="minorBidi" w:eastAsia="Times New Roman" w:hAnsiTheme="minorBidi" w:cstheme="minorBidi"/>
          <w:sz w:val="22"/>
          <w:szCs w:val="22"/>
        </w:rPr>
      </w:pPr>
      <w:proofErr w:type="gramStart"/>
      <w:r w:rsidRPr="00705710">
        <w:rPr>
          <w:rFonts w:asciiTheme="minorBidi" w:eastAsia="Times New Roman" w:hAnsiTheme="minorBidi" w:cstheme="minorBidi"/>
          <w:color w:val="2D2D2D"/>
          <w:sz w:val="22"/>
          <w:szCs w:val="22"/>
          <w:shd w:val="clear" w:color="auto" w:fill="FFFFFF"/>
        </w:rPr>
        <w:t>community</w:t>
      </w:r>
      <w:proofErr w:type="gramEnd"/>
      <w:r w:rsidRPr="00705710">
        <w:rPr>
          <w:rFonts w:asciiTheme="minorBidi" w:eastAsia="Times New Roman" w:hAnsiTheme="minorBidi" w:cstheme="minorBidi"/>
          <w:color w:val="2D2D2D"/>
          <w:sz w:val="22"/>
          <w:szCs w:val="22"/>
          <w:shd w:val="clear" w:color="auto" w:fill="FFFFFF"/>
        </w:rPr>
        <w:t xml:space="preserve"> network*.</w:t>
      </w:r>
      <w:proofErr w:type="spellStart"/>
      <w:r w:rsidRPr="00705710">
        <w:rPr>
          <w:rFonts w:asciiTheme="minorBidi" w:eastAsia="Times New Roman" w:hAnsiTheme="minorBidi" w:cstheme="minorBidi"/>
          <w:color w:val="2D2D2D"/>
          <w:sz w:val="22"/>
          <w:szCs w:val="22"/>
          <w:shd w:val="clear" w:color="auto" w:fill="FFFFFF"/>
        </w:rPr>
        <w:t>mp</w:t>
      </w:r>
      <w:proofErr w:type="spellEnd"/>
      <w:r w:rsidRPr="00705710">
        <w:rPr>
          <w:rFonts w:asciiTheme="minorBidi" w:eastAsia="Times New Roman" w:hAnsiTheme="minorBidi" w:cstheme="minorBidi"/>
          <w:color w:val="2D2D2D"/>
          <w:sz w:val="22"/>
          <w:szCs w:val="22"/>
          <w:shd w:val="clear" w:color="auto" w:fill="FFFFFF"/>
        </w:rPr>
        <w:t>. </w:t>
      </w:r>
    </w:p>
    <w:p w14:paraId="3D126493" w14:textId="4E4DF12B" w:rsidR="00FC26F9" w:rsidRPr="00705710" w:rsidRDefault="005E5696" w:rsidP="00FC26F9">
      <w:pPr>
        <w:pStyle w:val="ListParagraph"/>
        <w:numPr>
          <w:ilvl w:val="0"/>
          <w:numId w:val="26"/>
        </w:numPr>
        <w:rPr>
          <w:rFonts w:asciiTheme="minorBidi" w:eastAsia="Times New Roman" w:hAnsiTheme="minorBidi" w:cstheme="minorBidi"/>
          <w:sz w:val="22"/>
          <w:szCs w:val="22"/>
        </w:rPr>
      </w:pPr>
      <w:proofErr w:type="spellStart"/>
      <w:r w:rsidRPr="00705710">
        <w:rPr>
          <w:rFonts w:asciiTheme="minorBidi" w:eastAsia="Times New Roman" w:hAnsiTheme="minorBidi" w:cstheme="minorBidi"/>
          <w:color w:val="0A0905"/>
          <w:sz w:val="22"/>
          <w:szCs w:val="22"/>
          <w:shd w:val="clear" w:color="auto" w:fill="FFFFFF"/>
        </w:rPr>
        <w:t>exp</w:t>
      </w:r>
      <w:proofErr w:type="spellEnd"/>
      <w:r w:rsidRPr="00705710">
        <w:rPr>
          <w:rFonts w:asciiTheme="minorBidi" w:eastAsia="Times New Roman" w:hAnsiTheme="minorBidi" w:cstheme="minorBidi"/>
          <w:color w:val="0A0905"/>
          <w:sz w:val="22"/>
          <w:szCs w:val="22"/>
          <w:shd w:val="clear" w:color="auto" w:fill="FFFFFF"/>
        </w:rPr>
        <w:t xml:space="preserve"> </w:t>
      </w:r>
      <w:r w:rsidR="00FC26F9" w:rsidRPr="00705710">
        <w:rPr>
          <w:rFonts w:asciiTheme="minorBidi" w:eastAsia="Times New Roman" w:hAnsiTheme="minorBidi" w:cstheme="minorBidi"/>
          <w:color w:val="0A0905"/>
          <w:sz w:val="22"/>
          <w:szCs w:val="22"/>
          <w:shd w:val="clear" w:color="auto" w:fill="FFFFFF"/>
        </w:rPr>
        <w:t>Community based participatory research/</w:t>
      </w:r>
    </w:p>
    <w:p w14:paraId="2F99FAE0" w14:textId="77777777" w:rsidR="00F80387" w:rsidRPr="00705710" w:rsidRDefault="00F80387" w:rsidP="00C05A94">
      <w:pPr>
        <w:rPr>
          <w:rFonts w:asciiTheme="minorBidi" w:hAnsiTheme="minorBidi" w:cstheme="minorBidi"/>
          <w:i/>
          <w:sz w:val="22"/>
          <w:szCs w:val="22"/>
        </w:rPr>
      </w:pPr>
    </w:p>
    <w:p w14:paraId="6ED5C9DA"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3.5</w:t>
      </w:r>
      <w:r w:rsidRPr="00705710">
        <w:rPr>
          <w:rFonts w:asciiTheme="minorBidi" w:hAnsiTheme="minorBidi" w:cstheme="minorBidi"/>
          <w:b/>
          <w:sz w:val="22"/>
          <w:szCs w:val="22"/>
        </w:rPr>
        <w:tab/>
        <w:t>Screening of search results</w:t>
      </w:r>
    </w:p>
    <w:p w14:paraId="29885181" w14:textId="77777777" w:rsidR="00A4486C" w:rsidRPr="00705710" w:rsidRDefault="00A4486C" w:rsidP="00C05A94">
      <w:pPr>
        <w:rPr>
          <w:rFonts w:asciiTheme="minorBidi" w:hAnsiTheme="minorBidi" w:cstheme="minorBidi"/>
          <w:sz w:val="22"/>
          <w:szCs w:val="22"/>
        </w:rPr>
      </w:pPr>
    </w:p>
    <w:p w14:paraId="1AAD94FA" w14:textId="71D20236"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Endnote will be used to manage search results. </w:t>
      </w:r>
      <w:r w:rsidR="006021D8" w:rsidRPr="00705710">
        <w:rPr>
          <w:rFonts w:asciiTheme="minorBidi" w:hAnsiTheme="minorBidi" w:cstheme="minorBidi"/>
          <w:sz w:val="22"/>
          <w:szCs w:val="22"/>
        </w:rPr>
        <w:t xml:space="preserve">As this is a </w:t>
      </w:r>
      <w:r w:rsidR="00A46291">
        <w:rPr>
          <w:rFonts w:asciiTheme="minorBidi" w:hAnsiTheme="minorBidi" w:cstheme="minorBidi"/>
          <w:sz w:val="22"/>
          <w:szCs w:val="22"/>
        </w:rPr>
        <w:t>scoping</w:t>
      </w:r>
      <w:r w:rsidR="006021D8" w:rsidRPr="00705710">
        <w:rPr>
          <w:rFonts w:asciiTheme="minorBidi" w:hAnsiTheme="minorBidi" w:cstheme="minorBidi"/>
          <w:sz w:val="22"/>
          <w:szCs w:val="22"/>
        </w:rPr>
        <w:t xml:space="preserve"> review, one reviewer</w:t>
      </w:r>
      <w:r w:rsidRPr="00705710">
        <w:rPr>
          <w:rFonts w:asciiTheme="minorBidi" w:hAnsiTheme="minorBidi" w:cstheme="minorBidi"/>
          <w:sz w:val="22"/>
          <w:szCs w:val="22"/>
        </w:rPr>
        <w:t xml:space="preserve"> will </w:t>
      </w:r>
      <w:r w:rsidR="00FD6B0F" w:rsidRPr="00705710">
        <w:rPr>
          <w:rFonts w:asciiTheme="minorBidi" w:hAnsiTheme="minorBidi" w:cstheme="minorBidi"/>
          <w:sz w:val="22"/>
          <w:szCs w:val="22"/>
        </w:rPr>
        <w:t>assess</w:t>
      </w:r>
      <w:r w:rsidRPr="00705710">
        <w:rPr>
          <w:rFonts w:asciiTheme="minorBidi" w:hAnsiTheme="minorBidi" w:cstheme="minorBidi"/>
          <w:sz w:val="22"/>
          <w:szCs w:val="22"/>
        </w:rPr>
        <w:t xml:space="preserve"> the titles, abstracts and keywords of every article retrieved by the search strategy according to the selection criteria.</w:t>
      </w:r>
      <w:r w:rsidR="00EF4B40" w:rsidRPr="00705710">
        <w:rPr>
          <w:rFonts w:asciiTheme="minorBidi" w:hAnsiTheme="minorBidi" w:cstheme="minorBidi"/>
          <w:sz w:val="22"/>
          <w:szCs w:val="22"/>
        </w:rPr>
        <w:t xml:space="preserve"> A se</w:t>
      </w:r>
      <w:r w:rsidR="002029D7" w:rsidRPr="00705710">
        <w:rPr>
          <w:rFonts w:asciiTheme="minorBidi" w:hAnsiTheme="minorBidi" w:cstheme="minorBidi"/>
          <w:sz w:val="22"/>
          <w:szCs w:val="22"/>
        </w:rPr>
        <w:t>cond</w:t>
      </w:r>
      <w:r w:rsidR="00EF4B40" w:rsidRPr="00705710">
        <w:rPr>
          <w:rFonts w:asciiTheme="minorBidi" w:hAnsiTheme="minorBidi" w:cstheme="minorBidi"/>
          <w:sz w:val="22"/>
          <w:szCs w:val="22"/>
        </w:rPr>
        <w:t xml:space="preserve"> reviewer will verify abstraction results</w:t>
      </w:r>
      <w:r w:rsidR="00D05881" w:rsidRPr="00705710">
        <w:rPr>
          <w:rFonts w:asciiTheme="minorBidi" w:hAnsiTheme="minorBidi" w:cstheme="minorBidi"/>
          <w:sz w:val="22"/>
          <w:szCs w:val="22"/>
        </w:rPr>
        <w:t>, if needed</w:t>
      </w:r>
      <w:r w:rsidR="00EF4B40" w:rsidRPr="00705710">
        <w:rPr>
          <w:rFonts w:asciiTheme="minorBidi" w:hAnsiTheme="minorBidi" w:cstheme="minorBidi"/>
          <w:sz w:val="22"/>
          <w:szCs w:val="22"/>
        </w:rPr>
        <w:t>.</w:t>
      </w:r>
      <w:r w:rsidRPr="00705710">
        <w:rPr>
          <w:rFonts w:asciiTheme="minorBidi" w:hAnsiTheme="minorBidi" w:cstheme="minorBidi"/>
          <w:sz w:val="22"/>
          <w:szCs w:val="22"/>
        </w:rPr>
        <w:t xml:space="preserve"> Full text of the articles will be retrieved for further assessment if the information given suggests that the study meets the selection criteria or if there is any doubt regarding eligibility of the article based on the information given in the title and abstract. In some cases</w:t>
      </w:r>
      <w:r w:rsidR="00FD6B0F" w:rsidRPr="00705710">
        <w:rPr>
          <w:rFonts w:asciiTheme="minorBidi" w:hAnsiTheme="minorBidi" w:cstheme="minorBidi"/>
          <w:sz w:val="22"/>
          <w:szCs w:val="22"/>
        </w:rPr>
        <w:t>,</w:t>
      </w:r>
      <w:r w:rsidRPr="00705710">
        <w:rPr>
          <w:rFonts w:asciiTheme="minorBidi" w:hAnsiTheme="minorBidi" w:cstheme="minorBidi"/>
          <w:sz w:val="22"/>
          <w:szCs w:val="22"/>
        </w:rPr>
        <w:t xml:space="preserve"> there may be more than one article describing the same study and reporting different outcomes.</w:t>
      </w:r>
    </w:p>
    <w:p w14:paraId="54B0354C" w14:textId="77777777" w:rsidR="00D131DD" w:rsidRPr="00705710" w:rsidRDefault="00D131DD" w:rsidP="00C05A94">
      <w:pPr>
        <w:rPr>
          <w:rFonts w:asciiTheme="minorBidi" w:hAnsiTheme="minorBidi" w:cstheme="minorBidi"/>
          <w:b/>
          <w:sz w:val="22"/>
          <w:szCs w:val="22"/>
        </w:rPr>
      </w:pPr>
    </w:p>
    <w:p w14:paraId="1038FA23"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3.6</w:t>
      </w:r>
      <w:r w:rsidRPr="00705710">
        <w:rPr>
          <w:rFonts w:asciiTheme="minorBidi" w:hAnsiTheme="minorBidi" w:cstheme="minorBidi"/>
          <w:b/>
          <w:sz w:val="22"/>
          <w:szCs w:val="22"/>
        </w:rPr>
        <w:tab/>
        <w:t>Assessment and classification of included studies</w:t>
      </w:r>
    </w:p>
    <w:p w14:paraId="66AA48CE" w14:textId="77777777" w:rsidR="00A4486C" w:rsidRPr="00705710" w:rsidRDefault="00A4486C" w:rsidP="00C05A94">
      <w:pPr>
        <w:rPr>
          <w:rFonts w:asciiTheme="minorBidi" w:hAnsiTheme="minorBidi" w:cstheme="minorBidi"/>
          <w:sz w:val="22"/>
          <w:szCs w:val="22"/>
        </w:rPr>
      </w:pPr>
    </w:p>
    <w:p w14:paraId="74E0D6D8" w14:textId="6DAB7B68"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Included studies will be classified according to the </w:t>
      </w:r>
      <w:r w:rsidR="00D05881" w:rsidRPr="00705710">
        <w:rPr>
          <w:rFonts w:asciiTheme="minorBidi" w:hAnsiTheme="minorBidi" w:cstheme="minorBidi"/>
          <w:color w:val="222222"/>
          <w:sz w:val="22"/>
          <w:szCs w:val="22"/>
          <w:shd w:val="clear" w:color="auto" w:fill="FFFFFF"/>
        </w:rPr>
        <w:t>National Health and Medical Research Council (Australia)</w:t>
      </w:r>
      <w:r w:rsidRPr="00705710">
        <w:rPr>
          <w:rFonts w:asciiTheme="minorBidi" w:hAnsiTheme="minorBidi" w:cstheme="minorBidi"/>
          <w:sz w:val="22"/>
          <w:szCs w:val="22"/>
        </w:rPr>
        <w:t xml:space="preserve"> levels of evidence. </w:t>
      </w:r>
    </w:p>
    <w:p w14:paraId="4E95677E" w14:textId="77777777" w:rsidR="00D131DD" w:rsidRPr="00705710" w:rsidRDefault="00D131DD" w:rsidP="00C05A94">
      <w:pPr>
        <w:rPr>
          <w:rFonts w:asciiTheme="minorBidi" w:hAnsiTheme="minorBidi" w:cstheme="minorBidi"/>
          <w:b/>
          <w:sz w:val="22"/>
          <w:szCs w:val="22"/>
        </w:rPr>
      </w:pPr>
    </w:p>
    <w:p w14:paraId="709F1D45"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3.7</w:t>
      </w:r>
      <w:r w:rsidRPr="00705710">
        <w:rPr>
          <w:rFonts w:asciiTheme="minorBidi" w:hAnsiTheme="minorBidi" w:cstheme="minorBidi"/>
          <w:b/>
          <w:sz w:val="22"/>
          <w:szCs w:val="22"/>
        </w:rPr>
        <w:tab/>
        <w:t>Assessment of methodological quality/risk of bias of included studies</w:t>
      </w:r>
    </w:p>
    <w:p w14:paraId="02839AE7" w14:textId="77777777" w:rsidR="00A4486C" w:rsidRPr="00705710" w:rsidRDefault="00A4486C" w:rsidP="008D450A">
      <w:pPr>
        <w:pStyle w:val="NormalWeb"/>
        <w:shd w:val="clear" w:color="auto" w:fill="FFFFFF"/>
        <w:spacing w:before="0" w:beforeAutospacing="0" w:after="0" w:afterAutospacing="0"/>
        <w:rPr>
          <w:rFonts w:asciiTheme="minorBidi" w:hAnsiTheme="minorBidi" w:cstheme="minorBidi"/>
          <w:sz w:val="22"/>
          <w:szCs w:val="22"/>
        </w:rPr>
      </w:pPr>
    </w:p>
    <w:p w14:paraId="2332C333" w14:textId="2DB7E2C6" w:rsidR="00CD1C32" w:rsidRPr="00705710" w:rsidRDefault="00E24604" w:rsidP="008D450A">
      <w:pPr>
        <w:pStyle w:val="NormalWeb"/>
        <w:shd w:val="clear" w:color="auto" w:fill="FFFFFF"/>
        <w:spacing w:before="0" w:beforeAutospacing="0" w:after="0" w:afterAutospacing="0"/>
        <w:rPr>
          <w:rFonts w:asciiTheme="minorBidi" w:hAnsiTheme="minorBidi" w:cstheme="minorBidi"/>
          <w:color w:val="333333"/>
          <w:sz w:val="22"/>
          <w:szCs w:val="22"/>
        </w:rPr>
      </w:pPr>
      <w:r w:rsidRPr="00705710">
        <w:rPr>
          <w:rFonts w:asciiTheme="minorBidi" w:hAnsiTheme="minorBidi" w:cstheme="minorBidi"/>
          <w:sz w:val="22"/>
          <w:szCs w:val="22"/>
        </w:rPr>
        <w:t xml:space="preserve">Methodological quality of the included studies will be assessed by </w:t>
      </w:r>
      <w:r w:rsidR="00C05D73" w:rsidRPr="00705710">
        <w:rPr>
          <w:rFonts w:asciiTheme="minorBidi" w:hAnsiTheme="minorBidi" w:cstheme="minorBidi"/>
          <w:sz w:val="22"/>
          <w:szCs w:val="22"/>
        </w:rPr>
        <w:t>first author and verified by at least one other author</w:t>
      </w:r>
      <w:r w:rsidRPr="00705710">
        <w:rPr>
          <w:rFonts w:asciiTheme="minorBidi" w:hAnsiTheme="minorBidi" w:cstheme="minorBidi"/>
          <w:sz w:val="22"/>
          <w:szCs w:val="22"/>
        </w:rPr>
        <w:t xml:space="preserve"> using a risk of bias assessment template according to study design. Individual quality items will be investigated using a descriptive component approach.</w:t>
      </w:r>
      <w:r w:rsidR="008D450A" w:rsidRPr="00705710">
        <w:rPr>
          <w:rFonts w:asciiTheme="minorBidi" w:hAnsiTheme="minorBidi" w:cstheme="minorBidi"/>
          <w:sz w:val="22"/>
          <w:szCs w:val="22"/>
        </w:rPr>
        <w:t xml:space="preserve"> </w:t>
      </w:r>
      <w:r w:rsidR="008D450A" w:rsidRPr="00705710">
        <w:rPr>
          <w:rFonts w:asciiTheme="minorBidi" w:hAnsiTheme="minorBidi" w:cstheme="minorBidi"/>
          <w:color w:val="333333"/>
          <w:sz w:val="22"/>
          <w:szCs w:val="22"/>
        </w:rPr>
        <w:t>The Cochrane Risk of Bias tool, the McGill Mixed Methods Appraisal Tool (MMAT) and the Critical Appraisal Skills Program (CASP) tool will be used to assess risk of bias</w:t>
      </w:r>
      <w:r w:rsidR="00C05D73" w:rsidRPr="00705710">
        <w:rPr>
          <w:rFonts w:asciiTheme="minorBidi" w:hAnsiTheme="minorBidi" w:cstheme="minorBidi"/>
          <w:color w:val="333333"/>
          <w:sz w:val="22"/>
          <w:szCs w:val="22"/>
        </w:rPr>
        <w:t>, as appropriate</w:t>
      </w:r>
      <w:r w:rsidR="008D450A" w:rsidRPr="00705710">
        <w:rPr>
          <w:rFonts w:asciiTheme="minorBidi" w:hAnsiTheme="minorBidi" w:cstheme="minorBidi"/>
          <w:color w:val="333333"/>
          <w:sz w:val="22"/>
          <w:szCs w:val="22"/>
        </w:rPr>
        <w:t>.</w:t>
      </w:r>
      <w:r w:rsidR="00C05D73" w:rsidRPr="00705710">
        <w:rPr>
          <w:rFonts w:asciiTheme="minorBidi" w:hAnsiTheme="minorBidi" w:cstheme="minorBidi"/>
          <w:color w:val="333333"/>
          <w:sz w:val="22"/>
          <w:szCs w:val="22"/>
        </w:rPr>
        <w:t xml:space="preserve"> </w:t>
      </w:r>
      <w:r w:rsidRPr="00705710">
        <w:rPr>
          <w:rFonts w:asciiTheme="minorBidi" w:hAnsiTheme="minorBidi" w:cstheme="minorBidi"/>
          <w:sz w:val="22"/>
          <w:szCs w:val="22"/>
        </w:rPr>
        <w:t xml:space="preserve">Any disagreement will be resolved by discussion to reach a consensus.  </w:t>
      </w:r>
    </w:p>
    <w:p w14:paraId="7763E6AD" w14:textId="77777777" w:rsidR="00D131DD" w:rsidRPr="00705710" w:rsidRDefault="00D131DD" w:rsidP="00C05A94">
      <w:pPr>
        <w:rPr>
          <w:rFonts w:asciiTheme="minorBidi" w:hAnsiTheme="minorBidi" w:cstheme="minorBidi"/>
          <w:b/>
          <w:sz w:val="22"/>
          <w:szCs w:val="22"/>
        </w:rPr>
      </w:pPr>
    </w:p>
    <w:p w14:paraId="6D773AFD"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3.8</w:t>
      </w:r>
      <w:r w:rsidRPr="00705710">
        <w:rPr>
          <w:rFonts w:asciiTheme="minorBidi" w:hAnsiTheme="minorBidi" w:cstheme="minorBidi"/>
          <w:b/>
          <w:sz w:val="22"/>
          <w:szCs w:val="22"/>
        </w:rPr>
        <w:tab/>
        <w:t>Data extraction</w:t>
      </w:r>
    </w:p>
    <w:p w14:paraId="093B8CAA" w14:textId="77777777" w:rsidR="00A4486C" w:rsidRPr="00705710" w:rsidRDefault="00A4486C" w:rsidP="00C05A94">
      <w:pPr>
        <w:rPr>
          <w:rFonts w:asciiTheme="minorBidi" w:hAnsiTheme="minorBidi" w:cstheme="minorBidi"/>
          <w:sz w:val="22"/>
          <w:szCs w:val="22"/>
        </w:rPr>
      </w:pPr>
    </w:p>
    <w:p w14:paraId="121EF659" w14:textId="0DDA42A6"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Data for outcomes according to the selection criteria will be extracted from included studies using a specially developed data extraction form. Information will be collected on general details (title, authors, reference/source, country, year of publication, setting), participants (age, gender, selection criteria, withdrawals/losses to follow-up, subgroups), results (point estimates and measures of variability, frequency counts for dichotomous variables, number of participants, </w:t>
      </w:r>
      <w:r w:rsidRPr="00705710">
        <w:rPr>
          <w:rFonts w:asciiTheme="minorBidi" w:hAnsiTheme="minorBidi" w:cstheme="minorBidi"/>
          <w:sz w:val="22"/>
          <w:szCs w:val="22"/>
        </w:rPr>
        <w:lastRenderedPageBreak/>
        <w:t>intention-to-treat analysis) and any other relevant validity results</w:t>
      </w:r>
      <w:r w:rsidR="004C3653" w:rsidRPr="00705710">
        <w:rPr>
          <w:rFonts w:asciiTheme="minorBidi" w:hAnsiTheme="minorBidi" w:cstheme="minorBidi"/>
          <w:sz w:val="22"/>
          <w:szCs w:val="22"/>
        </w:rPr>
        <w:t xml:space="preserve">. </w:t>
      </w:r>
      <w:r w:rsidRPr="00705710">
        <w:rPr>
          <w:rFonts w:asciiTheme="minorBidi" w:hAnsiTheme="minorBidi" w:cstheme="minorBidi"/>
          <w:sz w:val="22"/>
          <w:szCs w:val="22"/>
        </w:rPr>
        <w:t>Any disagreement will be resolved by discussion to reach a consensus.</w:t>
      </w:r>
    </w:p>
    <w:p w14:paraId="06F98D5D" w14:textId="77777777" w:rsidR="00D131DD" w:rsidRPr="00705710" w:rsidRDefault="00D131DD" w:rsidP="00C05A94">
      <w:pPr>
        <w:rPr>
          <w:rFonts w:asciiTheme="minorBidi" w:hAnsiTheme="minorBidi" w:cstheme="minorBidi"/>
          <w:b/>
          <w:sz w:val="22"/>
          <w:szCs w:val="22"/>
        </w:rPr>
      </w:pPr>
    </w:p>
    <w:p w14:paraId="48DD6051"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3.9</w:t>
      </w:r>
      <w:r w:rsidRPr="00705710">
        <w:rPr>
          <w:rFonts w:asciiTheme="minorBidi" w:hAnsiTheme="minorBidi" w:cstheme="minorBidi"/>
          <w:b/>
          <w:sz w:val="22"/>
          <w:szCs w:val="22"/>
        </w:rPr>
        <w:tab/>
        <w:t>Data analysis and synthesis</w:t>
      </w:r>
    </w:p>
    <w:p w14:paraId="4ACDCAD7" w14:textId="77777777" w:rsidR="00A4486C" w:rsidRPr="00705710" w:rsidRDefault="00A4486C" w:rsidP="00C05A94">
      <w:pPr>
        <w:rPr>
          <w:rFonts w:asciiTheme="minorBidi" w:hAnsiTheme="minorBidi" w:cstheme="minorBidi"/>
          <w:sz w:val="22"/>
          <w:szCs w:val="22"/>
        </w:rPr>
      </w:pPr>
    </w:p>
    <w:p w14:paraId="3567A671" w14:textId="4C8FFC45"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Data will be </w:t>
      </w:r>
      <w:r w:rsidR="008D450A" w:rsidRPr="00705710">
        <w:rPr>
          <w:rFonts w:asciiTheme="minorBidi" w:hAnsiTheme="minorBidi" w:cstheme="minorBidi"/>
          <w:sz w:val="22"/>
          <w:szCs w:val="22"/>
        </w:rPr>
        <w:t>presented in summary</w:t>
      </w:r>
      <w:r w:rsidR="00424F1C" w:rsidRPr="00705710">
        <w:rPr>
          <w:rFonts w:asciiTheme="minorBidi" w:hAnsiTheme="minorBidi" w:cstheme="minorBidi"/>
          <w:sz w:val="22"/>
          <w:szCs w:val="22"/>
        </w:rPr>
        <w:t>,</w:t>
      </w:r>
      <w:r w:rsidR="008D450A" w:rsidRPr="00705710">
        <w:rPr>
          <w:rFonts w:asciiTheme="minorBidi" w:hAnsiTheme="minorBidi" w:cstheme="minorBidi"/>
          <w:sz w:val="22"/>
          <w:szCs w:val="22"/>
        </w:rPr>
        <w:t xml:space="preserve"> descriptively</w:t>
      </w:r>
      <w:r w:rsidR="00424F1C" w:rsidRPr="00705710">
        <w:rPr>
          <w:rFonts w:asciiTheme="minorBidi" w:hAnsiTheme="minorBidi" w:cstheme="minorBidi"/>
          <w:sz w:val="22"/>
          <w:szCs w:val="22"/>
        </w:rPr>
        <w:t>,</w:t>
      </w:r>
      <w:r w:rsidR="008D450A" w:rsidRPr="00705710">
        <w:rPr>
          <w:rFonts w:asciiTheme="minorBidi" w:hAnsiTheme="minorBidi" w:cstheme="minorBidi"/>
          <w:sz w:val="22"/>
          <w:szCs w:val="22"/>
        </w:rPr>
        <w:t xml:space="preserve"> and w</w:t>
      </w:r>
      <w:r w:rsidR="00424F1C" w:rsidRPr="00705710">
        <w:rPr>
          <w:rFonts w:asciiTheme="minorBidi" w:hAnsiTheme="minorBidi" w:cstheme="minorBidi"/>
          <w:sz w:val="22"/>
          <w:szCs w:val="22"/>
        </w:rPr>
        <w:t>h</w:t>
      </w:r>
      <w:r w:rsidR="008D450A" w:rsidRPr="00705710">
        <w:rPr>
          <w:rFonts w:asciiTheme="minorBidi" w:hAnsiTheme="minorBidi" w:cstheme="minorBidi"/>
          <w:sz w:val="22"/>
          <w:szCs w:val="22"/>
        </w:rPr>
        <w:t xml:space="preserve">ere necessary, </w:t>
      </w:r>
      <w:r w:rsidRPr="00705710">
        <w:rPr>
          <w:rFonts w:asciiTheme="minorBidi" w:hAnsiTheme="minorBidi" w:cstheme="minorBidi"/>
          <w:sz w:val="22"/>
          <w:szCs w:val="22"/>
        </w:rPr>
        <w:t>summarised statistically in meta-analyses if sufficiently homogenous. Clinical homogeneity will be satisfied when participants, interventions, outcome measures and timing of outcome measurement are considered to be similar. The Review Manager 5 software will be used for meta-analysis. Results of homogenous trials will be pooled and analysed to provide estimates of the efficacy of the interventions. Meta-analysis results will be expressed as relative risks (RR) with 95% confidence intervals (CI) for dichotomous outcomes and mean differences (MD) with 95% CI for continuous outcomes. Statistical homogeneity will be assessed using the I</w:t>
      </w:r>
      <w:r w:rsidRPr="00705710">
        <w:rPr>
          <w:rFonts w:asciiTheme="minorBidi" w:hAnsiTheme="minorBidi" w:cstheme="minorBidi"/>
          <w:sz w:val="22"/>
          <w:szCs w:val="22"/>
          <w:vertAlign w:val="superscript"/>
        </w:rPr>
        <w:t>2</w:t>
      </w:r>
      <w:r w:rsidRPr="00705710">
        <w:rPr>
          <w:rFonts w:asciiTheme="minorBidi" w:hAnsiTheme="minorBidi" w:cstheme="minorBidi"/>
          <w:sz w:val="22"/>
          <w:szCs w:val="22"/>
        </w:rPr>
        <w:t xml:space="preserve"> test where I</w:t>
      </w:r>
      <w:r w:rsidRPr="00705710">
        <w:rPr>
          <w:rFonts w:asciiTheme="minorBidi" w:hAnsiTheme="minorBidi" w:cstheme="minorBidi"/>
          <w:sz w:val="22"/>
          <w:szCs w:val="22"/>
          <w:vertAlign w:val="superscript"/>
        </w:rPr>
        <w:t>2</w:t>
      </w:r>
      <w:r w:rsidRPr="00705710">
        <w:rPr>
          <w:rFonts w:asciiTheme="minorBidi" w:hAnsiTheme="minorBidi" w:cstheme="minorBidi"/>
          <w:sz w:val="22"/>
          <w:szCs w:val="22"/>
        </w:rPr>
        <w:t xml:space="preserve"> values over 50% indicate moderate to high heterogeneity (Higgins 2003). Statistical significance will be set at P &lt; 0.05.</w:t>
      </w:r>
      <w:r w:rsidR="000858BA" w:rsidRPr="00705710">
        <w:rPr>
          <w:rFonts w:asciiTheme="minorBidi" w:hAnsiTheme="minorBidi" w:cstheme="minorBidi"/>
          <w:sz w:val="22"/>
          <w:szCs w:val="22"/>
        </w:rPr>
        <w:t xml:space="preserve"> </w:t>
      </w:r>
      <w:r w:rsidRPr="00705710">
        <w:rPr>
          <w:rFonts w:asciiTheme="minorBidi" w:hAnsiTheme="minorBidi" w:cstheme="minorBidi"/>
          <w:sz w:val="22"/>
          <w:szCs w:val="22"/>
        </w:rPr>
        <w:t xml:space="preserve">For trials that are clinically heterogeneous or present insufficient information for pooling, a descriptive analysis will be presented. </w:t>
      </w:r>
    </w:p>
    <w:p w14:paraId="2EB0D9B7" w14:textId="77777777" w:rsidR="00D131DD" w:rsidRPr="00705710" w:rsidRDefault="00D131DD" w:rsidP="00C05A94">
      <w:pPr>
        <w:rPr>
          <w:rFonts w:asciiTheme="minorBidi" w:hAnsiTheme="minorBidi" w:cstheme="minorBidi"/>
          <w:b/>
          <w:sz w:val="22"/>
          <w:szCs w:val="22"/>
        </w:rPr>
      </w:pPr>
    </w:p>
    <w:p w14:paraId="646916BD"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3.9.1</w:t>
      </w:r>
      <w:r w:rsidRPr="00705710">
        <w:rPr>
          <w:rFonts w:asciiTheme="minorBidi" w:hAnsiTheme="minorBidi" w:cstheme="minorBidi"/>
          <w:b/>
          <w:sz w:val="22"/>
          <w:szCs w:val="22"/>
        </w:rPr>
        <w:tab/>
        <w:t>Subgroup analysis</w:t>
      </w:r>
    </w:p>
    <w:p w14:paraId="0E1616B2" w14:textId="77777777" w:rsidR="00A4486C" w:rsidRPr="00705710" w:rsidRDefault="00A4486C" w:rsidP="00C05A94">
      <w:pPr>
        <w:rPr>
          <w:rFonts w:asciiTheme="minorBidi" w:hAnsiTheme="minorBidi" w:cstheme="minorBidi"/>
          <w:sz w:val="22"/>
          <w:szCs w:val="22"/>
        </w:rPr>
      </w:pPr>
    </w:p>
    <w:p w14:paraId="2E9A3AC3" w14:textId="53EB89E6"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Subgroup analysis will be conducted according to </w:t>
      </w:r>
      <w:r w:rsidR="008D450A" w:rsidRPr="00705710">
        <w:rPr>
          <w:rFonts w:asciiTheme="minorBidi" w:hAnsiTheme="minorBidi" w:cstheme="minorBidi"/>
          <w:sz w:val="22"/>
          <w:szCs w:val="22"/>
        </w:rPr>
        <w:t>PICO inclusion criteria</w:t>
      </w:r>
      <w:r w:rsidR="006021D8" w:rsidRPr="00705710">
        <w:rPr>
          <w:rFonts w:asciiTheme="minorBidi" w:hAnsiTheme="minorBidi" w:cstheme="minorBidi"/>
          <w:sz w:val="22"/>
          <w:szCs w:val="22"/>
        </w:rPr>
        <w:t xml:space="preserve">, demography, location (e.g. low/middle- vs. high-income country) and migration pathway status (e.g. time since arrival in host country), where applicable.  </w:t>
      </w:r>
    </w:p>
    <w:p w14:paraId="5C37691B" w14:textId="77777777" w:rsidR="00D131DD" w:rsidRPr="00705710" w:rsidRDefault="00D131DD" w:rsidP="00C05A94">
      <w:pPr>
        <w:rPr>
          <w:rFonts w:asciiTheme="minorBidi" w:hAnsiTheme="minorBidi" w:cstheme="minorBidi"/>
          <w:b/>
          <w:sz w:val="22"/>
          <w:szCs w:val="22"/>
        </w:rPr>
      </w:pPr>
    </w:p>
    <w:p w14:paraId="6DCD061B" w14:textId="77777777" w:rsidR="00CD1C32"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3.9.1</w:t>
      </w:r>
      <w:r w:rsidRPr="00705710">
        <w:rPr>
          <w:rFonts w:asciiTheme="minorBidi" w:hAnsiTheme="minorBidi" w:cstheme="minorBidi"/>
          <w:b/>
          <w:sz w:val="22"/>
          <w:szCs w:val="22"/>
        </w:rPr>
        <w:tab/>
        <w:t>Sensitivity analysis</w:t>
      </w:r>
    </w:p>
    <w:p w14:paraId="1B295ABD" w14:textId="77777777" w:rsidR="00A4486C" w:rsidRPr="00705710" w:rsidRDefault="00A4486C" w:rsidP="00C05A94">
      <w:pPr>
        <w:rPr>
          <w:rFonts w:asciiTheme="minorBidi" w:hAnsiTheme="minorBidi" w:cstheme="minorBidi"/>
          <w:sz w:val="22"/>
          <w:szCs w:val="22"/>
        </w:rPr>
      </w:pPr>
    </w:p>
    <w:p w14:paraId="6D702DA5" w14:textId="007171DA"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Sensitivity analysis will be conducted to explore the influence of risk of bias on effect size. Sensitivity analyses will be performed in which studies with high risk of bias are excluded from meta-analyses.</w:t>
      </w:r>
    </w:p>
    <w:p w14:paraId="03940C41" w14:textId="77777777" w:rsidR="00CD1C32" w:rsidRPr="00705710" w:rsidRDefault="00CD1C32" w:rsidP="00C05A94">
      <w:pPr>
        <w:rPr>
          <w:rFonts w:asciiTheme="minorBidi" w:hAnsiTheme="minorBidi" w:cstheme="minorBidi"/>
          <w:sz w:val="22"/>
          <w:szCs w:val="22"/>
        </w:rPr>
      </w:pPr>
    </w:p>
    <w:p w14:paraId="51FA5AD1" w14:textId="755196ED" w:rsidR="008D23AA" w:rsidRPr="00705710" w:rsidRDefault="00E24604" w:rsidP="00C05A94">
      <w:pPr>
        <w:rPr>
          <w:rFonts w:asciiTheme="minorBidi" w:hAnsiTheme="minorBidi" w:cstheme="minorBidi"/>
          <w:b/>
          <w:sz w:val="22"/>
          <w:szCs w:val="22"/>
        </w:rPr>
      </w:pPr>
      <w:r w:rsidRPr="00705710">
        <w:rPr>
          <w:rFonts w:asciiTheme="minorBidi" w:hAnsiTheme="minorBidi" w:cstheme="minorBidi"/>
          <w:b/>
          <w:sz w:val="22"/>
          <w:szCs w:val="22"/>
        </w:rPr>
        <w:t>4</w:t>
      </w:r>
      <w:r w:rsidRPr="00705710">
        <w:rPr>
          <w:rFonts w:asciiTheme="minorBidi" w:hAnsiTheme="minorBidi" w:cstheme="minorBidi"/>
          <w:b/>
          <w:sz w:val="22"/>
          <w:szCs w:val="22"/>
        </w:rPr>
        <w:tab/>
        <w:t>Discussion</w:t>
      </w:r>
    </w:p>
    <w:p w14:paraId="7468B9F8" w14:textId="77777777" w:rsidR="005E5696" w:rsidRPr="00705710" w:rsidRDefault="005E5696" w:rsidP="005E5696">
      <w:pPr>
        <w:rPr>
          <w:rFonts w:asciiTheme="minorBidi" w:hAnsiTheme="minorBidi" w:cstheme="minorBidi"/>
          <w:sz w:val="22"/>
          <w:szCs w:val="22"/>
        </w:rPr>
      </w:pPr>
    </w:p>
    <w:p w14:paraId="70B34F7C" w14:textId="7B74CD68" w:rsidR="005E5696" w:rsidRPr="00705710" w:rsidRDefault="005E5696" w:rsidP="005E5696">
      <w:pPr>
        <w:rPr>
          <w:rFonts w:asciiTheme="minorBidi" w:hAnsiTheme="minorBidi" w:cstheme="minorBidi"/>
          <w:sz w:val="22"/>
          <w:szCs w:val="22"/>
        </w:rPr>
      </w:pPr>
      <w:r w:rsidRPr="00705710">
        <w:rPr>
          <w:rFonts w:asciiTheme="minorBidi" w:hAnsiTheme="minorBidi" w:cstheme="minorBidi"/>
          <w:sz w:val="22"/>
          <w:szCs w:val="22"/>
        </w:rPr>
        <w:t xml:space="preserve">This </w:t>
      </w:r>
      <w:r w:rsidR="00A46291">
        <w:rPr>
          <w:rFonts w:asciiTheme="minorBidi" w:hAnsiTheme="minorBidi" w:cstheme="minorBidi"/>
          <w:sz w:val="22"/>
          <w:szCs w:val="22"/>
        </w:rPr>
        <w:t>scoping</w:t>
      </w:r>
      <w:r w:rsidRPr="00705710">
        <w:rPr>
          <w:rFonts w:asciiTheme="minorBidi" w:hAnsiTheme="minorBidi" w:cstheme="minorBidi"/>
          <w:sz w:val="22"/>
          <w:szCs w:val="22"/>
        </w:rPr>
        <w:t xml:space="preserve"> review presents an opportunity to explore the intersection of design thinking and healthcare innovation within humanitarian settings. Specifically, it aims to determine what role, if any, co-design can have on increasing</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health</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literacy</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or service uptake within</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refugee communities and on building</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data</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surrounding their specific health needs. It also seeks to determine</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what</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 xml:space="preserve">gaps persist in the literature surrounding refugee community co-design. The rate of human displacement grows daily and with it the risk to public health and safety on a global scale. This paper has the potential to offer useful and immediately applicable guidance on best practice in working with refugee communities in an effective, efficient and most importantly, ethical way to better health literacy and access for all. </w:t>
      </w:r>
    </w:p>
    <w:p w14:paraId="29FD3392" w14:textId="77777777" w:rsidR="005E5696" w:rsidRPr="00705710" w:rsidRDefault="005E5696" w:rsidP="005E5696">
      <w:pPr>
        <w:rPr>
          <w:rFonts w:asciiTheme="minorBidi" w:hAnsiTheme="minorBidi" w:cstheme="minorBidi"/>
          <w:sz w:val="22"/>
          <w:szCs w:val="22"/>
        </w:rPr>
      </w:pPr>
    </w:p>
    <w:p w14:paraId="71B034B0" w14:textId="77777777" w:rsidR="005E5696" w:rsidRPr="00705710" w:rsidRDefault="005E5696" w:rsidP="005E5696">
      <w:pPr>
        <w:rPr>
          <w:rFonts w:asciiTheme="minorBidi" w:hAnsiTheme="minorBidi" w:cstheme="minorBidi"/>
          <w:sz w:val="22"/>
          <w:szCs w:val="22"/>
        </w:rPr>
      </w:pPr>
    </w:p>
    <w:p w14:paraId="0FE23D2D" w14:textId="77777777" w:rsidR="005E5696" w:rsidRPr="00705710" w:rsidRDefault="005E5696" w:rsidP="005E5696">
      <w:pPr>
        <w:rPr>
          <w:rFonts w:asciiTheme="minorBidi" w:hAnsiTheme="minorBidi" w:cstheme="minorBidi"/>
          <w:sz w:val="22"/>
          <w:szCs w:val="22"/>
        </w:rPr>
      </w:pPr>
      <w:r w:rsidRPr="00705710">
        <w:rPr>
          <w:rFonts w:asciiTheme="minorBidi" w:hAnsiTheme="minorBidi" w:cstheme="minorBidi"/>
          <w:sz w:val="22"/>
          <w:szCs w:val="22"/>
        </w:rPr>
        <w:t xml:space="preserve"> </w:t>
      </w:r>
    </w:p>
    <w:p w14:paraId="595F1A8F" w14:textId="4272E107" w:rsidR="00CD1C32" w:rsidRPr="00705710" w:rsidRDefault="00980D37" w:rsidP="00C05A94">
      <w:pPr>
        <w:rPr>
          <w:rFonts w:asciiTheme="minorBidi" w:hAnsiTheme="minorBidi" w:cstheme="minorBidi"/>
          <w:sz w:val="22"/>
          <w:szCs w:val="22"/>
        </w:rPr>
      </w:pPr>
      <w:r w:rsidRPr="00705710">
        <w:rPr>
          <w:rFonts w:asciiTheme="minorBidi" w:hAnsiTheme="minorBidi" w:cstheme="minorBidi"/>
          <w:sz w:val="22"/>
          <w:szCs w:val="22"/>
        </w:rPr>
        <w:t xml:space="preserve"> </w:t>
      </w:r>
    </w:p>
    <w:p w14:paraId="308ABD29" w14:textId="77777777" w:rsidR="00CD1C32" w:rsidRPr="00705710" w:rsidRDefault="00CD1C32" w:rsidP="00C05A94">
      <w:pPr>
        <w:rPr>
          <w:rFonts w:asciiTheme="minorBidi" w:hAnsiTheme="minorBidi" w:cstheme="minorBidi"/>
          <w:sz w:val="22"/>
          <w:szCs w:val="22"/>
        </w:rPr>
      </w:pPr>
    </w:p>
    <w:p w14:paraId="0F6B2A51" w14:textId="77777777" w:rsidR="005B313F" w:rsidRPr="00705710" w:rsidRDefault="005B313F" w:rsidP="00C05A94">
      <w:pPr>
        <w:widowControl w:val="0"/>
        <w:rPr>
          <w:rFonts w:asciiTheme="minorBidi" w:hAnsiTheme="minorBidi" w:cstheme="minorBidi"/>
          <w:sz w:val="22"/>
          <w:szCs w:val="22"/>
        </w:rPr>
        <w:sectPr w:rsidR="005B313F" w:rsidRPr="00705710" w:rsidSect="00D131DD">
          <w:headerReference w:type="default" r:id="rId10"/>
          <w:footerReference w:type="default" r:id="rId11"/>
          <w:pgSz w:w="12240" w:h="15840"/>
          <w:pgMar w:top="1440" w:right="1440" w:bottom="1440" w:left="1440" w:header="708" w:footer="708" w:gutter="0"/>
          <w:pgNumType w:start="1"/>
          <w:cols w:space="720"/>
          <w:docGrid w:linePitch="326"/>
        </w:sectPr>
      </w:pPr>
    </w:p>
    <w:p w14:paraId="5587A63C" w14:textId="35E21C44" w:rsidR="00CD1C32" w:rsidRPr="00705710" w:rsidRDefault="00E24604" w:rsidP="00C05A94">
      <w:pPr>
        <w:widowControl w:val="0"/>
        <w:rPr>
          <w:rFonts w:asciiTheme="minorBidi" w:hAnsiTheme="minorBidi" w:cstheme="minorBidi"/>
          <w:b/>
          <w:sz w:val="22"/>
          <w:szCs w:val="22"/>
        </w:rPr>
      </w:pPr>
      <w:r w:rsidRPr="00705710">
        <w:rPr>
          <w:rFonts w:asciiTheme="minorBidi" w:hAnsiTheme="minorBidi" w:cstheme="minorBidi"/>
          <w:b/>
          <w:sz w:val="22"/>
          <w:szCs w:val="22"/>
        </w:rPr>
        <w:lastRenderedPageBreak/>
        <w:t>Table 1. Selection criteria in PICO table</w:t>
      </w:r>
    </w:p>
    <w:p w14:paraId="4DA39D3A" w14:textId="77777777" w:rsidR="00040AE4" w:rsidRPr="00705710" w:rsidRDefault="00040AE4" w:rsidP="00C05A94">
      <w:pPr>
        <w:widowControl w:val="0"/>
        <w:rPr>
          <w:rFonts w:asciiTheme="minorBidi" w:hAnsiTheme="minorBidi" w:cstheme="minorBidi"/>
          <w:b/>
          <w:sz w:val="22"/>
          <w:szCs w:val="22"/>
        </w:rPr>
      </w:pPr>
    </w:p>
    <w:tbl>
      <w:tblPr>
        <w:tblStyle w:val="a1"/>
        <w:tblW w:w="13882" w:type="dxa"/>
        <w:tblLayout w:type="fixed"/>
        <w:tblLook w:val="0000" w:firstRow="0" w:lastRow="0" w:firstColumn="0" w:lastColumn="0" w:noHBand="0" w:noVBand="0"/>
      </w:tblPr>
      <w:tblGrid>
        <w:gridCol w:w="1550"/>
        <w:gridCol w:w="3112"/>
        <w:gridCol w:w="2144"/>
        <w:gridCol w:w="1973"/>
        <w:gridCol w:w="2126"/>
        <w:gridCol w:w="1276"/>
        <w:gridCol w:w="1701"/>
      </w:tblGrid>
      <w:tr w:rsidR="005B313F" w:rsidRPr="00705710" w14:paraId="3788C17C" w14:textId="77777777" w:rsidTr="009F1591">
        <w:trPr>
          <w:trHeight w:val="854"/>
        </w:trPr>
        <w:tc>
          <w:tcPr>
            <w:tcW w:w="1550"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vAlign w:val="center"/>
          </w:tcPr>
          <w:p w14:paraId="50012B8E" w14:textId="77777777" w:rsidR="00CD1C32" w:rsidRPr="00705710" w:rsidRDefault="00CD1C32" w:rsidP="00C05A94">
            <w:pPr>
              <w:jc w:val="center"/>
              <w:rPr>
                <w:rFonts w:asciiTheme="minorBidi" w:hAnsiTheme="minorBidi" w:cstheme="minorBidi"/>
                <w:sz w:val="22"/>
                <w:szCs w:val="22"/>
              </w:rPr>
            </w:pPr>
          </w:p>
        </w:tc>
        <w:tc>
          <w:tcPr>
            <w:tcW w:w="3112"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57F0C5AB"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Participants (P)</w:t>
            </w:r>
          </w:p>
        </w:tc>
        <w:tc>
          <w:tcPr>
            <w:tcW w:w="2144"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4ADC1E37"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Intervention (I)</w:t>
            </w:r>
          </w:p>
        </w:tc>
        <w:tc>
          <w:tcPr>
            <w:tcW w:w="1973"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79800FCD"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Comparison (C)</w:t>
            </w:r>
          </w:p>
        </w:tc>
        <w:tc>
          <w:tcPr>
            <w:tcW w:w="2126"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40EB13EC"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Outcomes (O)</w:t>
            </w:r>
          </w:p>
        </w:tc>
        <w:tc>
          <w:tcPr>
            <w:tcW w:w="1276"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156826AB"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Study type</w:t>
            </w:r>
          </w:p>
        </w:tc>
        <w:tc>
          <w:tcPr>
            <w:tcW w:w="1701" w:type="dxa"/>
            <w:tcBorders>
              <w:top w:val="single" w:sz="8"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tcPr>
          <w:p w14:paraId="57A0311B" w14:textId="77777777" w:rsidR="00CD1C32" w:rsidRPr="00705710" w:rsidRDefault="00E24604" w:rsidP="00C05A94">
            <w:pPr>
              <w:jc w:val="center"/>
              <w:rPr>
                <w:rFonts w:asciiTheme="minorBidi" w:hAnsiTheme="minorBidi" w:cstheme="minorBidi"/>
                <w:sz w:val="22"/>
                <w:szCs w:val="22"/>
              </w:rPr>
            </w:pPr>
            <w:r w:rsidRPr="00705710">
              <w:rPr>
                <w:rFonts w:asciiTheme="minorBidi" w:hAnsiTheme="minorBidi" w:cstheme="minorBidi"/>
                <w:b/>
                <w:sz w:val="22"/>
                <w:szCs w:val="22"/>
              </w:rPr>
              <w:t>Limits</w:t>
            </w:r>
          </w:p>
        </w:tc>
      </w:tr>
      <w:tr w:rsidR="005B313F" w:rsidRPr="00705710" w14:paraId="528DF93B" w14:textId="77777777" w:rsidTr="009F1591">
        <w:trPr>
          <w:trHeight w:val="3304"/>
        </w:trPr>
        <w:tc>
          <w:tcPr>
            <w:tcW w:w="1550" w:type="dxa"/>
            <w:tcBorders>
              <w:top w:val="single" w:sz="24" w:space="0" w:color="FFFFFF"/>
              <w:left w:val="single" w:sz="8" w:space="0" w:color="FFFFFF"/>
              <w:bottom w:val="single" w:sz="24" w:space="0" w:color="FFFFFF"/>
              <w:right w:val="single" w:sz="8" w:space="0" w:color="FFFFFF"/>
            </w:tcBorders>
            <w:shd w:val="clear" w:color="auto" w:fill="B8CCE4"/>
            <w:tcMar>
              <w:top w:w="15" w:type="dxa"/>
              <w:left w:w="115" w:type="dxa"/>
              <w:bottom w:w="0" w:type="dxa"/>
              <w:right w:w="115" w:type="dxa"/>
            </w:tcMar>
            <w:vAlign w:val="center"/>
          </w:tcPr>
          <w:p w14:paraId="1473825F" w14:textId="77777777" w:rsidR="00CD1C32" w:rsidRPr="00705710" w:rsidRDefault="00E24604" w:rsidP="00C05A94">
            <w:pPr>
              <w:ind w:left="113" w:right="113"/>
              <w:jc w:val="center"/>
              <w:rPr>
                <w:rFonts w:asciiTheme="minorBidi" w:hAnsiTheme="minorBidi" w:cstheme="minorBidi"/>
                <w:sz w:val="22"/>
                <w:szCs w:val="22"/>
              </w:rPr>
            </w:pPr>
            <w:r w:rsidRPr="00705710">
              <w:rPr>
                <w:rFonts w:asciiTheme="minorBidi" w:hAnsiTheme="minorBidi" w:cstheme="minorBidi"/>
                <w:b/>
                <w:sz w:val="22"/>
                <w:szCs w:val="22"/>
              </w:rPr>
              <w:t>Inclusion criteria</w:t>
            </w:r>
          </w:p>
        </w:tc>
        <w:tc>
          <w:tcPr>
            <w:tcW w:w="3112"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308BADF1" w14:textId="24DDF112" w:rsidR="007B0506" w:rsidRPr="00705710" w:rsidRDefault="00E24604" w:rsidP="007B0506">
            <w:pPr>
              <w:ind w:left="-21"/>
              <w:rPr>
                <w:rFonts w:asciiTheme="minorBidi" w:hAnsiTheme="minorBidi" w:cstheme="minorBidi"/>
                <w:sz w:val="22"/>
                <w:szCs w:val="22"/>
              </w:rPr>
            </w:pPr>
            <w:r w:rsidRPr="00705710">
              <w:rPr>
                <w:rFonts w:asciiTheme="minorBidi" w:hAnsiTheme="minorBidi" w:cstheme="minorBidi"/>
                <w:sz w:val="22"/>
                <w:szCs w:val="22"/>
              </w:rPr>
              <w:t>Refugee</w:t>
            </w:r>
            <w:r w:rsidR="009A1C36" w:rsidRPr="00705710">
              <w:rPr>
                <w:rFonts w:asciiTheme="minorBidi" w:hAnsiTheme="minorBidi" w:cstheme="minorBidi"/>
                <w:sz w:val="22"/>
                <w:szCs w:val="22"/>
              </w:rPr>
              <w:t>s</w:t>
            </w:r>
            <w:r w:rsidR="00040AE4" w:rsidRPr="00705710">
              <w:rPr>
                <w:rFonts w:asciiTheme="minorBidi" w:hAnsiTheme="minorBidi" w:cstheme="minorBidi"/>
                <w:sz w:val="22"/>
                <w:szCs w:val="22"/>
              </w:rPr>
              <w:t xml:space="preserve"> and asylum seekers</w:t>
            </w:r>
            <w:r w:rsidR="009A1C36" w:rsidRPr="00705710">
              <w:rPr>
                <w:rFonts w:asciiTheme="minorBidi" w:hAnsiTheme="minorBidi" w:cstheme="minorBidi"/>
                <w:sz w:val="22"/>
                <w:szCs w:val="22"/>
              </w:rPr>
              <w:t xml:space="preserve"> </w:t>
            </w:r>
            <w:r w:rsidR="007B1347" w:rsidRPr="00705710">
              <w:rPr>
                <w:rFonts w:asciiTheme="minorBidi" w:hAnsiTheme="minorBidi" w:cstheme="minorBidi"/>
                <w:sz w:val="22"/>
                <w:szCs w:val="22"/>
              </w:rPr>
              <w:t>(</w:t>
            </w:r>
            <w:r w:rsidR="00980D37" w:rsidRPr="00705710">
              <w:rPr>
                <w:rFonts w:asciiTheme="minorBidi" w:hAnsiTheme="minorBidi" w:cstheme="minorBidi"/>
                <w:sz w:val="22"/>
                <w:szCs w:val="22"/>
              </w:rPr>
              <w:t>resettled, urban and</w:t>
            </w:r>
            <w:r w:rsidR="009F1591" w:rsidRPr="00705710">
              <w:rPr>
                <w:rFonts w:asciiTheme="minorBidi" w:hAnsiTheme="minorBidi" w:cstheme="minorBidi"/>
                <w:sz w:val="22"/>
                <w:szCs w:val="22"/>
              </w:rPr>
              <w:t>/or</w:t>
            </w:r>
            <w:r w:rsidR="00980D37" w:rsidRPr="00705710">
              <w:rPr>
                <w:rFonts w:asciiTheme="minorBidi" w:hAnsiTheme="minorBidi" w:cstheme="minorBidi"/>
                <w:sz w:val="22"/>
                <w:szCs w:val="22"/>
              </w:rPr>
              <w:t xml:space="preserve"> camp</w:t>
            </w:r>
            <w:r w:rsidR="007B1347" w:rsidRPr="00705710">
              <w:rPr>
                <w:rFonts w:asciiTheme="minorBidi" w:hAnsiTheme="minorBidi" w:cstheme="minorBidi"/>
                <w:sz w:val="22"/>
                <w:szCs w:val="22"/>
              </w:rPr>
              <w:t xml:space="preserve"> settings)</w:t>
            </w:r>
          </w:p>
          <w:p w14:paraId="6135F9E7" w14:textId="77777777" w:rsidR="007B0506" w:rsidRPr="00705710" w:rsidRDefault="007B0506" w:rsidP="007B0506">
            <w:pPr>
              <w:ind w:left="-21"/>
              <w:rPr>
                <w:rFonts w:asciiTheme="minorBidi" w:hAnsiTheme="minorBidi" w:cstheme="minorBidi"/>
                <w:sz w:val="22"/>
                <w:szCs w:val="22"/>
              </w:rPr>
            </w:pPr>
          </w:p>
          <w:p w14:paraId="49BD3269" w14:textId="7175F4F6" w:rsidR="007B0506" w:rsidRPr="00705710" w:rsidRDefault="00C05D73" w:rsidP="007B0506">
            <w:pPr>
              <w:ind w:left="-21"/>
              <w:rPr>
                <w:rFonts w:asciiTheme="minorBidi" w:hAnsiTheme="minorBidi" w:cstheme="minorBidi"/>
                <w:sz w:val="22"/>
                <w:szCs w:val="22"/>
              </w:rPr>
            </w:pPr>
            <w:r w:rsidRPr="00705710">
              <w:rPr>
                <w:rFonts w:asciiTheme="minorBidi" w:hAnsiTheme="minorBidi" w:cstheme="minorBidi"/>
                <w:sz w:val="22"/>
                <w:szCs w:val="22"/>
              </w:rPr>
              <w:t>People who have been forcibly d</w:t>
            </w:r>
            <w:r w:rsidR="007B0506" w:rsidRPr="00705710">
              <w:rPr>
                <w:rFonts w:asciiTheme="minorBidi" w:hAnsiTheme="minorBidi" w:cstheme="minorBidi"/>
                <w:sz w:val="22"/>
                <w:szCs w:val="22"/>
              </w:rPr>
              <w:t>isplaced</w:t>
            </w:r>
            <w:r w:rsidRPr="00705710">
              <w:rPr>
                <w:rFonts w:asciiTheme="minorBidi" w:hAnsiTheme="minorBidi" w:cstheme="minorBidi"/>
                <w:sz w:val="22"/>
                <w:szCs w:val="22"/>
              </w:rPr>
              <w:t xml:space="preserve"> (for any reason)</w:t>
            </w:r>
            <w:r w:rsidR="007B0506" w:rsidRPr="00705710">
              <w:rPr>
                <w:rFonts w:asciiTheme="minorBidi" w:hAnsiTheme="minorBidi" w:cstheme="minorBidi"/>
                <w:sz w:val="22"/>
                <w:szCs w:val="22"/>
              </w:rPr>
              <w:t xml:space="preserve"> </w:t>
            </w:r>
            <w:r w:rsidRPr="00705710">
              <w:rPr>
                <w:rFonts w:asciiTheme="minorBidi" w:hAnsiTheme="minorBidi" w:cstheme="minorBidi"/>
                <w:sz w:val="22"/>
                <w:szCs w:val="22"/>
              </w:rPr>
              <w:t xml:space="preserve">from their homeland </w:t>
            </w:r>
            <w:r w:rsidR="009F1591" w:rsidRPr="00705710">
              <w:rPr>
                <w:rFonts w:asciiTheme="minorBidi" w:hAnsiTheme="minorBidi" w:cstheme="minorBidi"/>
                <w:sz w:val="22"/>
                <w:szCs w:val="22"/>
              </w:rPr>
              <w:t>regardless of the pathway in which they migrated (e.g. legal refugee, undocumented worker etc.)</w:t>
            </w:r>
          </w:p>
          <w:p w14:paraId="0E67CDCD" w14:textId="2299F2E0" w:rsidR="00CD1C32" w:rsidRPr="00705710" w:rsidRDefault="00CD1C32" w:rsidP="00C05D73">
            <w:pPr>
              <w:ind w:left="-21"/>
              <w:rPr>
                <w:rFonts w:asciiTheme="minorBidi" w:hAnsiTheme="minorBidi" w:cstheme="minorBidi"/>
                <w:sz w:val="22"/>
                <w:szCs w:val="22"/>
              </w:rPr>
            </w:pPr>
          </w:p>
        </w:tc>
        <w:tc>
          <w:tcPr>
            <w:tcW w:w="2144"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5198059A" w14:textId="237CD0E1" w:rsidR="00963424" w:rsidRPr="00705710" w:rsidRDefault="00980D37" w:rsidP="007B0506">
            <w:pPr>
              <w:rPr>
                <w:rFonts w:asciiTheme="minorBidi" w:hAnsiTheme="minorBidi" w:cstheme="minorBidi"/>
                <w:sz w:val="22"/>
                <w:szCs w:val="22"/>
              </w:rPr>
            </w:pPr>
            <w:r w:rsidRPr="00705710">
              <w:rPr>
                <w:rFonts w:asciiTheme="minorBidi" w:hAnsiTheme="minorBidi" w:cstheme="minorBidi"/>
                <w:sz w:val="22"/>
                <w:szCs w:val="22"/>
              </w:rPr>
              <w:t>Health interventions that have been co-designed</w:t>
            </w:r>
            <w:r w:rsidR="007B0506" w:rsidRPr="00705710">
              <w:rPr>
                <w:rFonts w:asciiTheme="minorBidi" w:hAnsiTheme="minorBidi" w:cstheme="minorBidi"/>
                <w:sz w:val="22"/>
                <w:szCs w:val="22"/>
              </w:rPr>
              <w:t>, co-created,</w:t>
            </w:r>
            <w:r w:rsidR="008D450A" w:rsidRPr="00705710">
              <w:rPr>
                <w:rFonts w:asciiTheme="minorBidi" w:hAnsiTheme="minorBidi" w:cstheme="minorBidi"/>
                <w:sz w:val="22"/>
                <w:szCs w:val="22"/>
              </w:rPr>
              <w:t xml:space="preserve"> co-produced or</w:t>
            </w:r>
            <w:r w:rsidR="007B0506" w:rsidRPr="00705710">
              <w:rPr>
                <w:rFonts w:asciiTheme="minorBidi" w:hAnsiTheme="minorBidi" w:cstheme="minorBidi"/>
                <w:sz w:val="22"/>
                <w:szCs w:val="22"/>
              </w:rPr>
              <w:t xml:space="preserve"> co-developed</w:t>
            </w:r>
            <w:r w:rsidRPr="00705710">
              <w:rPr>
                <w:rFonts w:asciiTheme="minorBidi" w:hAnsiTheme="minorBidi" w:cstheme="minorBidi"/>
                <w:sz w:val="22"/>
                <w:szCs w:val="22"/>
              </w:rPr>
              <w:t xml:space="preserve"> with </w:t>
            </w:r>
            <w:r w:rsidR="007B0506" w:rsidRPr="00705710">
              <w:rPr>
                <w:rFonts w:asciiTheme="minorBidi" w:hAnsiTheme="minorBidi" w:cstheme="minorBidi"/>
                <w:sz w:val="22"/>
                <w:szCs w:val="22"/>
              </w:rPr>
              <w:t xml:space="preserve">refugee </w:t>
            </w:r>
            <w:r w:rsidRPr="00705710">
              <w:rPr>
                <w:rFonts w:asciiTheme="minorBidi" w:hAnsiTheme="minorBidi" w:cstheme="minorBidi"/>
                <w:sz w:val="22"/>
                <w:szCs w:val="22"/>
              </w:rPr>
              <w:t>populations</w:t>
            </w:r>
            <w:r w:rsidR="007B0506" w:rsidRPr="00705710">
              <w:rPr>
                <w:rFonts w:asciiTheme="minorBidi" w:hAnsiTheme="minorBidi" w:cstheme="minorBidi"/>
                <w:sz w:val="22"/>
                <w:szCs w:val="22"/>
              </w:rPr>
              <w:t xml:space="preserve"> (as per participant description)</w:t>
            </w:r>
            <w:r w:rsidRPr="00705710">
              <w:rPr>
                <w:rFonts w:asciiTheme="minorBidi" w:hAnsiTheme="minorBidi" w:cstheme="minorBidi"/>
                <w:sz w:val="22"/>
                <w:szCs w:val="22"/>
              </w:rPr>
              <w:t xml:space="preserve">  </w:t>
            </w:r>
          </w:p>
        </w:tc>
        <w:tc>
          <w:tcPr>
            <w:tcW w:w="1973"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55B79C91" w14:textId="77777777" w:rsidR="00CD1C32" w:rsidRPr="00705710" w:rsidRDefault="00E24604" w:rsidP="00C05D73">
            <w:pPr>
              <w:jc w:val="center"/>
              <w:rPr>
                <w:rFonts w:asciiTheme="minorBidi" w:hAnsiTheme="minorBidi" w:cstheme="minorBidi"/>
                <w:sz w:val="22"/>
                <w:szCs w:val="22"/>
              </w:rPr>
            </w:pPr>
            <w:r w:rsidRPr="00705710">
              <w:rPr>
                <w:rFonts w:asciiTheme="minorBidi" w:hAnsiTheme="minorBidi" w:cstheme="minorBidi"/>
                <w:sz w:val="22"/>
                <w:szCs w:val="22"/>
              </w:rPr>
              <w:t>N/A</w:t>
            </w:r>
          </w:p>
        </w:tc>
        <w:tc>
          <w:tcPr>
            <w:tcW w:w="2126"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305BC101" w14:textId="06275ED0" w:rsidR="00963424" w:rsidRPr="00705710" w:rsidRDefault="00963424" w:rsidP="007B0506">
            <w:pPr>
              <w:rPr>
                <w:rFonts w:asciiTheme="minorBidi" w:eastAsia="Arial" w:hAnsiTheme="minorBidi" w:cstheme="minorBidi"/>
                <w:sz w:val="22"/>
                <w:szCs w:val="22"/>
              </w:rPr>
            </w:pPr>
            <w:r w:rsidRPr="00705710">
              <w:rPr>
                <w:rFonts w:asciiTheme="minorBidi" w:hAnsiTheme="minorBidi" w:cstheme="minorBidi"/>
                <w:sz w:val="22"/>
                <w:szCs w:val="22"/>
              </w:rPr>
              <w:t>Increasing</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health</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literacy</w:t>
            </w:r>
          </w:p>
          <w:p w14:paraId="2F6D17B2" w14:textId="77777777" w:rsidR="007B0506" w:rsidRPr="00705710" w:rsidRDefault="007B0506" w:rsidP="007B0506">
            <w:pPr>
              <w:pStyle w:val="ListParagraph"/>
              <w:ind w:left="0"/>
              <w:rPr>
                <w:rFonts w:asciiTheme="minorBidi" w:eastAsia="Arial" w:hAnsiTheme="minorBidi" w:cstheme="minorBidi"/>
                <w:sz w:val="22"/>
                <w:szCs w:val="22"/>
              </w:rPr>
            </w:pPr>
          </w:p>
          <w:p w14:paraId="2B10A399" w14:textId="0732E21B" w:rsidR="00963424" w:rsidRPr="00705710" w:rsidRDefault="00963424" w:rsidP="007B0506">
            <w:pPr>
              <w:rPr>
                <w:rFonts w:asciiTheme="minorBidi" w:eastAsia="Arial" w:hAnsiTheme="minorBidi" w:cstheme="minorBidi"/>
                <w:sz w:val="22"/>
                <w:szCs w:val="22"/>
              </w:rPr>
            </w:pPr>
            <w:r w:rsidRPr="00705710">
              <w:rPr>
                <w:rFonts w:asciiTheme="minorBidi" w:hAnsiTheme="minorBidi" w:cstheme="minorBidi"/>
                <w:sz w:val="22"/>
                <w:szCs w:val="22"/>
              </w:rPr>
              <w:t>Connecting</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to</w:t>
            </w:r>
            <w:r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and</w:t>
            </w:r>
            <w:r w:rsidR="00980D37" w:rsidRPr="00705710">
              <w:rPr>
                <w:rFonts w:asciiTheme="minorBidi" w:eastAsia="Arial" w:hAnsiTheme="minorBidi" w:cstheme="minorBidi"/>
                <w:sz w:val="22"/>
                <w:szCs w:val="22"/>
              </w:rPr>
              <w:t>/</w:t>
            </w:r>
            <w:r w:rsidR="00980D37" w:rsidRPr="00705710">
              <w:rPr>
                <w:rFonts w:asciiTheme="minorBidi" w:hAnsiTheme="minorBidi" w:cstheme="minorBidi"/>
                <w:sz w:val="22"/>
                <w:szCs w:val="22"/>
              </w:rPr>
              <w:t>or</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providing</w:t>
            </w:r>
            <w:r w:rsidR="00980D37"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health</w:t>
            </w:r>
            <w:r w:rsidR="00980D37"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services</w:t>
            </w:r>
          </w:p>
          <w:p w14:paraId="4618E280" w14:textId="66D245DD" w:rsidR="007B0506" w:rsidRPr="00705710" w:rsidRDefault="007B0506" w:rsidP="007B0506">
            <w:pPr>
              <w:rPr>
                <w:rFonts w:asciiTheme="minorBidi" w:eastAsia="Arial" w:hAnsiTheme="minorBidi" w:cstheme="minorBidi"/>
                <w:sz w:val="22"/>
                <w:szCs w:val="22"/>
              </w:rPr>
            </w:pPr>
          </w:p>
          <w:p w14:paraId="0147E07D" w14:textId="313878D0" w:rsidR="00CD1C32" w:rsidRPr="00705710" w:rsidRDefault="00963424" w:rsidP="007B0506">
            <w:pPr>
              <w:rPr>
                <w:rFonts w:asciiTheme="minorBidi" w:eastAsia="Arial" w:hAnsiTheme="minorBidi" w:cstheme="minorBidi"/>
                <w:sz w:val="22"/>
                <w:szCs w:val="22"/>
              </w:rPr>
            </w:pPr>
            <w:r w:rsidRPr="00705710">
              <w:rPr>
                <w:rFonts w:asciiTheme="minorBidi" w:hAnsiTheme="minorBidi" w:cstheme="minorBidi"/>
                <w:sz w:val="22"/>
                <w:szCs w:val="22"/>
              </w:rPr>
              <w:t>Building</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data</w:t>
            </w:r>
            <w:r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on</w:t>
            </w:r>
            <w:r w:rsidRPr="00705710">
              <w:rPr>
                <w:rFonts w:asciiTheme="minorBidi" w:eastAsia="Arial" w:hAnsiTheme="minorBidi" w:cstheme="minorBidi"/>
                <w:sz w:val="22"/>
                <w:szCs w:val="22"/>
              </w:rPr>
              <w:t xml:space="preserve"> </w:t>
            </w:r>
            <w:r w:rsidR="00980D37" w:rsidRPr="00705710">
              <w:rPr>
                <w:rFonts w:asciiTheme="minorBidi" w:hAnsiTheme="minorBidi" w:cstheme="minorBidi"/>
                <w:sz w:val="22"/>
                <w:szCs w:val="22"/>
              </w:rPr>
              <w:t>health</w:t>
            </w:r>
            <w:r w:rsidR="00980D37" w:rsidRPr="00705710">
              <w:rPr>
                <w:rFonts w:asciiTheme="minorBidi" w:eastAsia="Arial" w:hAnsiTheme="minorBidi" w:cstheme="minorBidi"/>
                <w:sz w:val="22"/>
                <w:szCs w:val="22"/>
              </w:rPr>
              <w:t xml:space="preserve"> </w:t>
            </w:r>
            <w:r w:rsidRPr="00705710">
              <w:rPr>
                <w:rFonts w:asciiTheme="minorBidi" w:hAnsiTheme="minorBidi" w:cstheme="minorBidi"/>
                <w:sz w:val="22"/>
                <w:szCs w:val="22"/>
              </w:rPr>
              <w:t>needs</w:t>
            </w:r>
            <w:r w:rsidRPr="00705710">
              <w:rPr>
                <w:rFonts w:asciiTheme="minorBidi" w:eastAsia="Arial" w:hAnsiTheme="minorBidi" w:cstheme="minorBidi"/>
                <w:sz w:val="22"/>
                <w:szCs w:val="22"/>
              </w:rPr>
              <w:t xml:space="preserve"> </w:t>
            </w:r>
            <w:r w:rsidR="009D2C9B" w:rsidRPr="00705710">
              <w:rPr>
                <w:rFonts w:asciiTheme="minorBidi" w:eastAsia="Arial" w:hAnsiTheme="minorBidi" w:cstheme="minorBidi"/>
                <w:sz w:val="22"/>
                <w:szCs w:val="22"/>
              </w:rPr>
              <w:t xml:space="preserve"> </w:t>
            </w:r>
            <w:r w:rsidRPr="00705710">
              <w:rPr>
                <w:rFonts w:asciiTheme="minorBidi" w:eastAsia="Arial" w:hAnsiTheme="minorBidi" w:cstheme="minorBidi"/>
                <w:sz w:val="22"/>
                <w:szCs w:val="22"/>
              </w:rPr>
              <w:t xml:space="preserve"> </w:t>
            </w:r>
          </w:p>
        </w:tc>
        <w:tc>
          <w:tcPr>
            <w:tcW w:w="1276"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3D7BBBEE" w14:textId="77777777" w:rsidR="00CD1C32" w:rsidRPr="00705710" w:rsidRDefault="00E24604" w:rsidP="00C05A94">
            <w:pPr>
              <w:rPr>
                <w:rFonts w:asciiTheme="minorBidi" w:hAnsiTheme="minorBidi" w:cstheme="minorBidi"/>
                <w:sz w:val="22"/>
                <w:szCs w:val="22"/>
              </w:rPr>
            </w:pPr>
            <w:r w:rsidRPr="00705710">
              <w:rPr>
                <w:rFonts w:asciiTheme="minorBidi" w:hAnsiTheme="minorBidi" w:cstheme="minorBidi"/>
                <w:sz w:val="22"/>
                <w:szCs w:val="22"/>
              </w:rPr>
              <w:t xml:space="preserve">All studies </w:t>
            </w:r>
          </w:p>
        </w:tc>
        <w:tc>
          <w:tcPr>
            <w:tcW w:w="1701" w:type="dxa"/>
            <w:tcBorders>
              <w:top w:val="single" w:sz="24" w:space="0" w:color="FFFFFF"/>
              <w:left w:val="single" w:sz="8" w:space="0" w:color="FFFFFF"/>
              <w:bottom w:val="single" w:sz="24" w:space="0" w:color="FFFFFF"/>
              <w:right w:val="single" w:sz="8" w:space="0" w:color="FFFFFF"/>
            </w:tcBorders>
            <w:shd w:val="clear" w:color="auto" w:fill="DCE6F2"/>
            <w:tcMar>
              <w:top w:w="15" w:type="dxa"/>
              <w:left w:w="115" w:type="dxa"/>
              <w:bottom w:w="0" w:type="dxa"/>
              <w:right w:w="115" w:type="dxa"/>
            </w:tcMar>
          </w:tcPr>
          <w:p w14:paraId="4EE56CDB" w14:textId="0E9B616E" w:rsidR="00CD1C32" w:rsidRPr="00705710" w:rsidRDefault="006021D8" w:rsidP="00C05A94">
            <w:pPr>
              <w:jc w:val="center"/>
              <w:rPr>
                <w:rFonts w:asciiTheme="minorBidi" w:hAnsiTheme="minorBidi" w:cstheme="minorBidi"/>
                <w:sz w:val="22"/>
                <w:szCs w:val="22"/>
              </w:rPr>
            </w:pPr>
            <w:r w:rsidRPr="00705710">
              <w:rPr>
                <w:rFonts w:asciiTheme="minorBidi" w:hAnsiTheme="minorBidi" w:cstheme="minorBidi"/>
                <w:sz w:val="22"/>
                <w:szCs w:val="22"/>
              </w:rPr>
              <w:t>English only</w:t>
            </w:r>
          </w:p>
        </w:tc>
      </w:tr>
      <w:tr w:rsidR="005B313F" w:rsidRPr="00705710" w14:paraId="1D5C7F3B" w14:textId="77777777" w:rsidTr="009F1591">
        <w:trPr>
          <w:trHeight w:val="924"/>
        </w:trPr>
        <w:tc>
          <w:tcPr>
            <w:tcW w:w="1550" w:type="dxa"/>
            <w:tcBorders>
              <w:top w:val="single" w:sz="24" w:space="0" w:color="FFFFFF"/>
              <w:left w:val="single" w:sz="8" w:space="0" w:color="FFFFFF"/>
              <w:bottom w:val="single" w:sz="8" w:space="0" w:color="FFFFFF"/>
              <w:right w:val="single" w:sz="8" w:space="0" w:color="FFFFFF"/>
            </w:tcBorders>
            <w:shd w:val="clear" w:color="auto" w:fill="B8CCE4"/>
            <w:tcMar>
              <w:top w:w="15" w:type="dxa"/>
              <w:left w:w="115" w:type="dxa"/>
              <w:bottom w:w="0" w:type="dxa"/>
              <w:right w:w="115" w:type="dxa"/>
            </w:tcMar>
            <w:vAlign w:val="center"/>
          </w:tcPr>
          <w:p w14:paraId="2B9F26F3" w14:textId="77777777" w:rsidR="00CD1C32" w:rsidRPr="00705710" w:rsidRDefault="00E24604" w:rsidP="00C05A94">
            <w:pPr>
              <w:ind w:left="113" w:right="113"/>
              <w:jc w:val="center"/>
              <w:rPr>
                <w:rFonts w:asciiTheme="minorBidi" w:hAnsiTheme="minorBidi" w:cstheme="minorBidi"/>
                <w:sz w:val="22"/>
                <w:szCs w:val="22"/>
              </w:rPr>
            </w:pPr>
            <w:r w:rsidRPr="00705710">
              <w:rPr>
                <w:rFonts w:asciiTheme="minorBidi" w:hAnsiTheme="minorBidi" w:cstheme="minorBidi"/>
                <w:b/>
                <w:sz w:val="22"/>
                <w:szCs w:val="22"/>
              </w:rPr>
              <w:t>Exclusion criteria</w:t>
            </w:r>
          </w:p>
        </w:tc>
        <w:tc>
          <w:tcPr>
            <w:tcW w:w="3112"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61BF00D9" w14:textId="0C34E1E5" w:rsidR="00CD1C32" w:rsidRPr="00705710" w:rsidRDefault="00C05D73" w:rsidP="009F1591">
            <w:pPr>
              <w:rPr>
                <w:rFonts w:asciiTheme="minorBidi" w:hAnsiTheme="minorBidi" w:cstheme="minorBidi"/>
                <w:sz w:val="22"/>
                <w:szCs w:val="22"/>
              </w:rPr>
            </w:pPr>
            <w:r w:rsidRPr="00705710">
              <w:rPr>
                <w:rFonts w:asciiTheme="minorBidi" w:hAnsiTheme="minorBidi" w:cstheme="minorBidi"/>
                <w:sz w:val="22"/>
                <w:szCs w:val="22"/>
              </w:rPr>
              <w:t>Migrants who were not forcibly displaced (for any reason) from homeland</w:t>
            </w:r>
            <w:r w:rsidR="009F1591" w:rsidRPr="00705710">
              <w:rPr>
                <w:rFonts w:asciiTheme="minorBidi" w:hAnsiTheme="minorBidi" w:cstheme="minorBidi"/>
                <w:sz w:val="22"/>
                <w:szCs w:val="22"/>
              </w:rPr>
              <w:t xml:space="preserve"> e.g. economic migrants</w:t>
            </w:r>
          </w:p>
        </w:tc>
        <w:tc>
          <w:tcPr>
            <w:tcW w:w="2144"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77907CCA" w14:textId="09C82457" w:rsidR="00CD1C32" w:rsidRPr="00705710" w:rsidRDefault="006A4378" w:rsidP="00C05A94">
            <w:pPr>
              <w:ind w:left="360"/>
              <w:rPr>
                <w:rFonts w:asciiTheme="minorBidi" w:hAnsiTheme="minorBidi" w:cstheme="minorBidi"/>
                <w:sz w:val="22"/>
                <w:szCs w:val="22"/>
              </w:rPr>
            </w:pPr>
            <w:r w:rsidRPr="00705710">
              <w:rPr>
                <w:rFonts w:asciiTheme="minorBidi" w:hAnsiTheme="minorBidi" w:cstheme="minorBidi"/>
                <w:sz w:val="22"/>
                <w:szCs w:val="22"/>
              </w:rPr>
              <w:t xml:space="preserve"> </w:t>
            </w:r>
            <w:r w:rsidR="00980D37" w:rsidRPr="00705710">
              <w:rPr>
                <w:rFonts w:asciiTheme="minorBidi" w:hAnsiTheme="minorBidi" w:cstheme="minorBidi"/>
                <w:sz w:val="22"/>
                <w:szCs w:val="22"/>
              </w:rPr>
              <w:t>N/A</w:t>
            </w:r>
          </w:p>
        </w:tc>
        <w:tc>
          <w:tcPr>
            <w:tcW w:w="1973"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7D104A2A" w14:textId="3CEA7646" w:rsidR="00CD1C32" w:rsidRPr="00705710" w:rsidRDefault="00980D37" w:rsidP="00C05A94">
            <w:pPr>
              <w:ind w:left="360"/>
              <w:rPr>
                <w:rFonts w:asciiTheme="minorBidi" w:hAnsiTheme="minorBidi" w:cstheme="minorBidi"/>
                <w:sz w:val="22"/>
                <w:szCs w:val="22"/>
              </w:rPr>
            </w:pPr>
            <w:r w:rsidRPr="00705710">
              <w:rPr>
                <w:rFonts w:asciiTheme="minorBidi" w:hAnsiTheme="minorBidi" w:cstheme="minorBidi"/>
                <w:sz w:val="22"/>
                <w:szCs w:val="22"/>
              </w:rPr>
              <w:t>N/A</w:t>
            </w:r>
          </w:p>
        </w:tc>
        <w:tc>
          <w:tcPr>
            <w:tcW w:w="2126"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3B8F668C" w14:textId="7E5C7B13" w:rsidR="00CD1C32" w:rsidRPr="00705710" w:rsidRDefault="00980D37" w:rsidP="00C05A94">
            <w:pPr>
              <w:jc w:val="center"/>
              <w:rPr>
                <w:rFonts w:asciiTheme="minorBidi" w:hAnsiTheme="minorBidi" w:cstheme="minorBidi"/>
                <w:sz w:val="22"/>
                <w:szCs w:val="22"/>
              </w:rPr>
            </w:pPr>
            <w:r w:rsidRPr="00705710">
              <w:rPr>
                <w:rFonts w:asciiTheme="minorBidi" w:hAnsiTheme="minorBidi" w:cstheme="minorBidi"/>
                <w:sz w:val="22"/>
                <w:szCs w:val="22"/>
              </w:rPr>
              <w:t>N/A</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075DDF68" w14:textId="0EE18FF6" w:rsidR="00CD1C32" w:rsidRPr="00705710" w:rsidRDefault="00980D37" w:rsidP="00C05A94">
            <w:pPr>
              <w:ind w:left="360"/>
              <w:rPr>
                <w:rFonts w:asciiTheme="minorBidi" w:hAnsiTheme="minorBidi" w:cstheme="minorBidi"/>
                <w:sz w:val="22"/>
                <w:szCs w:val="22"/>
              </w:rPr>
            </w:pPr>
            <w:r w:rsidRPr="00705710">
              <w:rPr>
                <w:rFonts w:asciiTheme="minorBidi" w:hAnsiTheme="minorBidi" w:cstheme="minorBidi"/>
                <w:sz w:val="22"/>
                <w:szCs w:val="22"/>
              </w:rPr>
              <w:t>N/A</w:t>
            </w:r>
          </w:p>
        </w:tc>
        <w:tc>
          <w:tcPr>
            <w:tcW w:w="1701" w:type="dxa"/>
            <w:tcBorders>
              <w:top w:val="single" w:sz="24" w:space="0" w:color="FFFFFF"/>
              <w:left w:val="single" w:sz="8" w:space="0" w:color="FFFFFF"/>
              <w:bottom w:val="single" w:sz="8" w:space="0" w:color="FFFFFF"/>
              <w:right w:val="single" w:sz="8" w:space="0" w:color="FFFFFF"/>
            </w:tcBorders>
            <w:shd w:val="clear" w:color="auto" w:fill="DBE5F1"/>
            <w:tcMar>
              <w:top w:w="15" w:type="dxa"/>
              <w:left w:w="115" w:type="dxa"/>
              <w:bottom w:w="0" w:type="dxa"/>
              <w:right w:w="115" w:type="dxa"/>
            </w:tcMar>
          </w:tcPr>
          <w:p w14:paraId="37504464" w14:textId="48E47DFE" w:rsidR="00CD1C32" w:rsidRPr="00705710" w:rsidRDefault="006021D8" w:rsidP="00C05A94">
            <w:pPr>
              <w:ind w:left="360"/>
              <w:rPr>
                <w:rFonts w:asciiTheme="minorBidi" w:hAnsiTheme="minorBidi" w:cstheme="minorBidi"/>
                <w:sz w:val="22"/>
                <w:szCs w:val="22"/>
              </w:rPr>
            </w:pPr>
            <w:r w:rsidRPr="00705710">
              <w:rPr>
                <w:rFonts w:asciiTheme="minorBidi" w:hAnsiTheme="minorBidi" w:cstheme="minorBidi"/>
                <w:sz w:val="22"/>
                <w:szCs w:val="22"/>
              </w:rPr>
              <w:t xml:space="preserve">Languages other than English </w:t>
            </w:r>
          </w:p>
        </w:tc>
      </w:tr>
    </w:tbl>
    <w:p w14:paraId="0089B82E" w14:textId="1570DB69" w:rsidR="00CD1C32" w:rsidRPr="00705710" w:rsidRDefault="00CD1C32" w:rsidP="00C05A94">
      <w:pPr>
        <w:rPr>
          <w:rFonts w:asciiTheme="minorBidi" w:hAnsiTheme="minorBidi" w:cstheme="minorBidi"/>
          <w:sz w:val="22"/>
          <w:szCs w:val="22"/>
        </w:rPr>
      </w:pPr>
    </w:p>
    <w:p w14:paraId="69ECA8A4" w14:textId="77777777" w:rsidR="005B313F" w:rsidRPr="00705710" w:rsidRDefault="005B313F" w:rsidP="00C05A94">
      <w:pPr>
        <w:rPr>
          <w:rFonts w:asciiTheme="minorBidi" w:hAnsiTheme="minorBidi" w:cstheme="minorBidi"/>
          <w:sz w:val="22"/>
          <w:szCs w:val="22"/>
        </w:rPr>
        <w:sectPr w:rsidR="005B313F" w:rsidRPr="00705710" w:rsidSect="005B313F">
          <w:pgSz w:w="15840" w:h="12240" w:orient="landscape"/>
          <w:pgMar w:top="1440" w:right="1440" w:bottom="1440" w:left="1440" w:header="708" w:footer="708" w:gutter="0"/>
          <w:pgNumType w:start="1"/>
          <w:cols w:space="720"/>
          <w:docGrid w:linePitch="326"/>
        </w:sectPr>
      </w:pPr>
    </w:p>
    <w:p w14:paraId="38D8C8D7" w14:textId="370E7A83" w:rsidR="00CD1C32" w:rsidRPr="00705710" w:rsidRDefault="00E24604" w:rsidP="00C05A94">
      <w:pPr>
        <w:widowControl w:val="0"/>
        <w:rPr>
          <w:rFonts w:asciiTheme="minorBidi" w:hAnsiTheme="minorBidi" w:cstheme="minorBidi"/>
          <w:b/>
          <w:sz w:val="22"/>
          <w:szCs w:val="22"/>
        </w:rPr>
      </w:pPr>
      <w:r w:rsidRPr="00705710">
        <w:rPr>
          <w:rFonts w:asciiTheme="minorBidi" w:hAnsiTheme="minorBidi" w:cstheme="minorBidi"/>
          <w:b/>
          <w:sz w:val="22"/>
          <w:szCs w:val="22"/>
        </w:rPr>
        <w:lastRenderedPageBreak/>
        <w:t>References</w:t>
      </w:r>
    </w:p>
    <w:p w14:paraId="7896045C" w14:textId="1502A323" w:rsidR="00321FA5" w:rsidRPr="00705710" w:rsidRDefault="00321FA5" w:rsidP="00C05A94">
      <w:pPr>
        <w:rPr>
          <w:rFonts w:asciiTheme="minorBidi" w:hAnsiTheme="minorBidi" w:cstheme="minorBidi"/>
          <w:sz w:val="22"/>
          <w:szCs w:val="22"/>
        </w:rPr>
      </w:pPr>
      <w:r w:rsidRPr="00705710">
        <w:rPr>
          <w:rFonts w:asciiTheme="minorBidi" w:hAnsiTheme="minorBidi" w:cstheme="minorBidi"/>
          <w:sz w:val="22"/>
          <w:szCs w:val="22"/>
        </w:rPr>
        <w:t xml:space="preserve"> </w:t>
      </w:r>
    </w:p>
    <w:p w14:paraId="4B787437" w14:textId="0F9EE3DD" w:rsidR="00705710" w:rsidRPr="00705710" w:rsidRDefault="00321FA5" w:rsidP="00705710">
      <w:pPr>
        <w:pStyle w:val="EndNoteBibliography"/>
      </w:pPr>
      <w:r w:rsidRPr="00705710">
        <w:rPr>
          <w:rFonts w:asciiTheme="minorBidi" w:hAnsiTheme="minorBidi" w:cstheme="minorBidi"/>
          <w:sz w:val="22"/>
          <w:szCs w:val="22"/>
        </w:rPr>
        <w:fldChar w:fldCharType="begin"/>
      </w:r>
      <w:r w:rsidRPr="00705710">
        <w:rPr>
          <w:rFonts w:asciiTheme="minorBidi" w:hAnsiTheme="minorBidi" w:cstheme="minorBidi"/>
          <w:sz w:val="22"/>
          <w:szCs w:val="22"/>
        </w:rPr>
        <w:instrText xml:space="preserve"> ADDIN EN.REFLIST </w:instrText>
      </w:r>
      <w:r w:rsidRPr="00705710">
        <w:rPr>
          <w:rFonts w:asciiTheme="minorBidi" w:hAnsiTheme="minorBidi" w:cstheme="minorBidi"/>
          <w:sz w:val="22"/>
          <w:szCs w:val="22"/>
        </w:rPr>
        <w:fldChar w:fldCharType="separate"/>
      </w:r>
      <w:r w:rsidR="00705710" w:rsidRPr="00705710">
        <w:t>1.</w:t>
      </w:r>
      <w:r w:rsidR="00705710" w:rsidRPr="00705710">
        <w:tab/>
        <w:t xml:space="preserve">Figures at a Glace: United Nations High Commission on Refugees 2019 [Available from: </w:t>
      </w:r>
      <w:hyperlink r:id="rId12" w:history="1">
        <w:r w:rsidR="00705710" w:rsidRPr="00705710">
          <w:rPr>
            <w:rStyle w:val="Hyperlink"/>
          </w:rPr>
          <w:t>https://www.unhcr.org/en-au/figures-at-a-glance.html</w:t>
        </w:r>
      </w:hyperlink>
      <w:r w:rsidR="00705710" w:rsidRPr="00705710">
        <w:t>.</w:t>
      </w:r>
    </w:p>
    <w:p w14:paraId="790672DF" w14:textId="77777777" w:rsidR="00705710" w:rsidRPr="00705710" w:rsidRDefault="00705710" w:rsidP="00705710">
      <w:pPr>
        <w:pStyle w:val="EndNoteBibliography"/>
      </w:pPr>
      <w:r w:rsidRPr="00705710">
        <w:t>2.</w:t>
      </w:r>
      <w:r w:rsidRPr="00705710">
        <w:tab/>
        <w:t>Report on the health of refugees and migrants in the WHO European Regions: no public health with refugee and migrant health. World Health Organization 2018.</w:t>
      </w:r>
    </w:p>
    <w:p w14:paraId="347AD740" w14:textId="77777777" w:rsidR="00705710" w:rsidRPr="00705710" w:rsidRDefault="00705710" w:rsidP="00705710">
      <w:pPr>
        <w:pStyle w:val="EndNoteBibliography"/>
      </w:pPr>
      <w:r w:rsidRPr="00705710">
        <w:t>3.</w:t>
      </w:r>
      <w:r w:rsidRPr="00705710">
        <w:tab/>
        <w:t>Enhancing health literacy in the settlement of migrant and refugee women. Migrant and Refugee Women's Health Partnership; 2018.</w:t>
      </w:r>
    </w:p>
    <w:p w14:paraId="196199C9" w14:textId="26038444" w:rsidR="00705710" w:rsidRPr="00705710" w:rsidRDefault="00705710" w:rsidP="00705710">
      <w:pPr>
        <w:pStyle w:val="EndNoteBibliography"/>
      </w:pPr>
      <w:r w:rsidRPr="00705710">
        <w:t>4.</w:t>
      </w:r>
      <w:r w:rsidRPr="00705710">
        <w:tab/>
        <w:t xml:space="preserve">Australia's Health: 4.3 Health Literacy: Australian Institutue for Health and Welfare; 2018 [Available from: </w:t>
      </w:r>
      <w:hyperlink r:id="rId13" w:history="1">
        <w:r w:rsidRPr="00705710">
          <w:rPr>
            <w:rStyle w:val="Hyperlink"/>
          </w:rPr>
          <w:t>https://www.aihw.gov.au/getmedia/3e23af2f-e71f-443f-ad9b-8eac957aa1e3/aihw-aus-221-chapter-4-3.pdf.aspx</w:t>
        </w:r>
      </w:hyperlink>
      <w:r w:rsidRPr="00705710">
        <w:t>.</w:t>
      </w:r>
    </w:p>
    <w:p w14:paraId="0D7330D8" w14:textId="77777777" w:rsidR="00705710" w:rsidRPr="00705710" w:rsidRDefault="00705710" w:rsidP="00705710">
      <w:pPr>
        <w:pStyle w:val="EndNoteBibliography"/>
      </w:pPr>
      <w:r w:rsidRPr="00705710">
        <w:t>5.</w:t>
      </w:r>
      <w:r w:rsidRPr="00705710">
        <w:tab/>
        <w:t>Working Together to Improve Health Literacy of Women from Refugee Backgrounds. Health Issues Centre and Victorian Refugee Health Network 2017.</w:t>
      </w:r>
    </w:p>
    <w:p w14:paraId="14223C29" w14:textId="77777777" w:rsidR="00705710" w:rsidRPr="00705710" w:rsidRDefault="00705710" w:rsidP="00705710">
      <w:pPr>
        <w:pStyle w:val="EndNoteBibliography"/>
      </w:pPr>
      <w:r w:rsidRPr="00705710">
        <w:t>6.</w:t>
      </w:r>
      <w:r w:rsidRPr="00705710">
        <w:tab/>
        <w:t>The Humanitarian Health Evidence Review. Elrha; 2015.</w:t>
      </w:r>
    </w:p>
    <w:p w14:paraId="15D4A653" w14:textId="0A3EDEA2" w:rsidR="00705710" w:rsidRPr="00705710" w:rsidRDefault="00705710" w:rsidP="00705710">
      <w:pPr>
        <w:pStyle w:val="EndNoteBibliography"/>
      </w:pPr>
      <w:r w:rsidRPr="00705710">
        <w:t>7.</w:t>
      </w:r>
      <w:r w:rsidRPr="00705710">
        <w:tab/>
        <w:t xml:space="preserve">Get Started with Design Thinking Process: Stanford d.school; 2016 [Available from: </w:t>
      </w:r>
      <w:hyperlink r:id="rId14" w:history="1">
        <w:r w:rsidRPr="00705710">
          <w:rPr>
            <w:rStyle w:val="Hyperlink"/>
          </w:rPr>
          <w:t>www.dschool.stanford.edu/resources/getting-started-with-design-thinking</w:t>
        </w:r>
      </w:hyperlink>
      <w:r w:rsidRPr="00705710">
        <w:t>.</w:t>
      </w:r>
    </w:p>
    <w:p w14:paraId="30850999" w14:textId="77777777" w:rsidR="00705710" w:rsidRPr="00705710" w:rsidRDefault="00705710" w:rsidP="00705710">
      <w:pPr>
        <w:pStyle w:val="EndNoteBibliography"/>
      </w:pPr>
      <w:r w:rsidRPr="00705710">
        <w:t>8.</w:t>
      </w:r>
      <w:r w:rsidRPr="00705710">
        <w:tab/>
        <w:t>Altman M, Huang TTK, Breland JY. Design Thinking in Health Care. Prev Chronic Dis. 2018;15:E117.</w:t>
      </w:r>
    </w:p>
    <w:p w14:paraId="4CCF57B4" w14:textId="77777777" w:rsidR="00705710" w:rsidRPr="00705710" w:rsidRDefault="00705710" w:rsidP="00705710">
      <w:pPr>
        <w:pStyle w:val="EndNoteBibliography"/>
      </w:pPr>
      <w:r w:rsidRPr="00705710">
        <w:t>9.</w:t>
      </w:r>
      <w:r w:rsidRPr="00705710">
        <w:tab/>
        <w:t>Human-Centred Design Toolkit. QLD Government; 2018.</w:t>
      </w:r>
    </w:p>
    <w:p w14:paraId="28FF4665" w14:textId="089CC779" w:rsidR="00705710" w:rsidRPr="00705710" w:rsidRDefault="00705710" w:rsidP="00705710">
      <w:pPr>
        <w:pStyle w:val="EndNoteBibliography"/>
      </w:pPr>
      <w:r w:rsidRPr="00705710">
        <w:t>10.</w:t>
      </w:r>
      <w:r w:rsidRPr="00705710">
        <w:tab/>
        <w:t xml:space="preserve">How co-design delivers agency, advocacy and real-world impact: VicHealth; 2016 [Available from: </w:t>
      </w:r>
      <w:hyperlink r:id="rId15" w:history="1">
        <w:r w:rsidRPr="00705710">
          <w:rPr>
            <w:rStyle w:val="Hyperlink"/>
          </w:rPr>
          <w:t>https://www.vichealth.vic.gov.au/letter/articles/vh-letter-45-co-design</w:t>
        </w:r>
      </w:hyperlink>
      <w:r w:rsidRPr="00705710">
        <w:t>.</w:t>
      </w:r>
    </w:p>
    <w:p w14:paraId="47B74C0F" w14:textId="5AF3F18A" w:rsidR="00437123" w:rsidRPr="00705710" w:rsidRDefault="00321FA5" w:rsidP="00A716C8">
      <w:pPr>
        <w:rPr>
          <w:rFonts w:asciiTheme="minorBidi" w:hAnsiTheme="minorBidi" w:cstheme="minorBidi"/>
          <w:sz w:val="22"/>
          <w:szCs w:val="22"/>
        </w:rPr>
      </w:pPr>
      <w:r w:rsidRPr="00705710">
        <w:rPr>
          <w:rFonts w:asciiTheme="minorBidi" w:hAnsiTheme="minorBidi" w:cstheme="minorBidi"/>
          <w:sz w:val="22"/>
          <w:szCs w:val="22"/>
        </w:rPr>
        <w:fldChar w:fldCharType="end"/>
      </w:r>
    </w:p>
    <w:p w14:paraId="632A34B2" w14:textId="34A110D1" w:rsidR="00CC6C6E" w:rsidRPr="00705710" w:rsidRDefault="00CC6C6E" w:rsidP="00CC6C6E">
      <w:pPr>
        <w:pStyle w:val="Default"/>
        <w:pageBreakBefore/>
        <w:rPr>
          <w:rFonts w:asciiTheme="minorBidi" w:hAnsiTheme="minorBidi" w:cstheme="minorBidi"/>
          <w:sz w:val="22"/>
          <w:szCs w:val="22"/>
        </w:rPr>
      </w:pPr>
    </w:p>
    <w:sectPr w:rsidR="00CC6C6E" w:rsidRPr="00705710" w:rsidSect="005B313F">
      <w:pgSz w:w="12240" w:h="15840"/>
      <w:pgMar w:top="1440" w:right="1440" w:bottom="1440" w:left="1440" w:header="708" w:footer="708"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19A0B" w16cid:durableId="2200BE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15A50" w14:textId="77777777" w:rsidR="0068666F" w:rsidRDefault="0068666F">
      <w:r>
        <w:separator/>
      </w:r>
    </w:p>
  </w:endnote>
  <w:endnote w:type="continuationSeparator" w:id="0">
    <w:p w14:paraId="7DFB19CD" w14:textId="77777777" w:rsidR="0068666F" w:rsidRDefault="0068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D3ED" w14:textId="341D6D40" w:rsidR="00EF4B40" w:rsidRDefault="005D4A3F">
    <w:pPr>
      <w:tabs>
        <w:tab w:val="center" w:pos="5040"/>
        <w:tab w:val="right" w:pos="10080"/>
      </w:tabs>
      <w:jc w:val="right"/>
    </w:pPr>
    <w:r>
      <w:t xml:space="preserve"> </w:t>
    </w:r>
  </w:p>
  <w:p w14:paraId="5984D04C" w14:textId="77777777" w:rsidR="00EF4B40" w:rsidRDefault="00EF4B40">
    <w:pPr>
      <w:tabs>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D51A" w14:textId="77777777" w:rsidR="0068666F" w:rsidRDefault="0068666F">
      <w:r>
        <w:separator/>
      </w:r>
    </w:p>
  </w:footnote>
  <w:footnote w:type="continuationSeparator" w:id="0">
    <w:p w14:paraId="74F88696" w14:textId="77777777" w:rsidR="0068666F" w:rsidRDefault="0068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2DE2" w14:textId="77777777" w:rsidR="00EF4B40" w:rsidRDefault="00EF4B40">
    <w:pPr>
      <w:tabs>
        <w:tab w:val="center" w:pos="4680"/>
        <w:tab w:val="right" w:pos="9360"/>
      </w:tabs>
      <w:jc w:val="center"/>
      <w:rPr>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E82"/>
    <w:multiLevelType w:val="multilevel"/>
    <w:tmpl w:val="3C40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F5676"/>
    <w:multiLevelType w:val="hybridMultilevel"/>
    <w:tmpl w:val="E74A9A82"/>
    <w:lvl w:ilvl="0" w:tplc="897276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7BFC"/>
    <w:multiLevelType w:val="hybridMultilevel"/>
    <w:tmpl w:val="8CA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0E6"/>
    <w:multiLevelType w:val="hybridMultilevel"/>
    <w:tmpl w:val="E77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4B6C"/>
    <w:multiLevelType w:val="hybridMultilevel"/>
    <w:tmpl w:val="62D2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60A7C"/>
    <w:multiLevelType w:val="hybridMultilevel"/>
    <w:tmpl w:val="DAA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82876"/>
    <w:multiLevelType w:val="multilevel"/>
    <w:tmpl w:val="C200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775B42"/>
    <w:multiLevelType w:val="multilevel"/>
    <w:tmpl w:val="8262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FD5D03"/>
    <w:multiLevelType w:val="multilevel"/>
    <w:tmpl w:val="F9E68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50345"/>
    <w:multiLevelType w:val="multilevel"/>
    <w:tmpl w:val="56CC4026"/>
    <w:lvl w:ilvl="0">
      <w:start w:val="1"/>
      <w:numFmt w:val="decimal"/>
      <w:lvlText w:val="%1."/>
      <w:lvlJc w:val="left"/>
      <w:pPr>
        <w:ind w:left="360" w:hanging="360"/>
      </w:pPr>
      <w:rPr>
        <w:rFonts w:ascii="Calibri" w:eastAsia="Noto Sans Symbols" w:hAnsi="Calibri" w:cs="Noto Sans Symbol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E41B92"/>
    <w:multiLevelType w:val="hybridMultilevel"/>
    <w:tmpl w:val="B3B24EB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A313B57"/>
    <w:multiLevelType w:val="hybridMultilevel"/>
    <w:tmpl w:val="8C5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C77A3"/>
    <w:multiLevelType w:val="multilevel"/>
    <w:tmpl w:val="158A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C542A"/>
    <w:multiLevelType w:val="multilevel"/>
    <w:tmpl w:val="11AE8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FC3CD7"/>
    <w:multiLevelType w:val="multilevel"/>
    <w:tmpl w:val="ACE4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FF07DD"/>
    <w:multiLevelType w:val="hybridMultilevel"/>
    <w:tmpl w:val="D79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D4208"/>
    <w:multiLevelType w:val="multilevel"/>
    <w:tmpl w:val="F2CA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795BA5"/>
    <w:multiLevelType w:val="hybridMultilevel"/>
    <w:tmpl w:val="2282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5668E"/>
    <w:multiLevelType w:val="multilevel"/>
    <w:tmpl w:val="64382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2E0773"/>
    <w:multiLevelType w:val="multilevel"/>
    <w:tmpl w:val="CB4CD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E717FC"/>
    <w:multiLevelType w:val="hybridMultilevel"/>
    <w:tmpl w:val="96861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70072"/>
    <w:multiLevelType w:val="multilevel"/>
    <w:tmpl w:val="ACE42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DA2E66"/>
    <w:multiLevelType w:val="multilevel"/>
    <w:tmpl w:val="765C2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507F29"/>
    <w:multiLevelType w:val="multilevel"/>
    <w:tmpl w:val="5DB683B8"/>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271676D"/>
    <w:multiLevelType w:val="multilevel"/>
    <w:tmpl w:val="31FE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291BC6"/>
    <w:multiLevelType w:val="hybridMultilevel"/>
    <w:tmpl w:val="63D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64B4C"/>
    <w:multiLevelType w:val="hybridMultilevel"/>
    <w:tmpl w:val="D4E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C769F"/>
    <w:multiLevelType w:val="hybridMultilevel"/>
    <w:tmpl w:val="17B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A3587"/>
    <w:multiLevelType w:val="multilevel"/>
    <w:tmpl w:val="8272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F654FD"/>
    <w:multiLevelType w:val="multilevel"/>
    <w:tmpl w:val="5DB683B8"/>
    <w:lvl w:ilvl="0">
      <w:start w:val="1"/>
      <w:numFmt w:val="decimal"/>
      <w:lvlText w:val="%1."/>
      <w:lvlJc w:val="left"/>
      <w:pPr>
        <w:ind w:left="1080" w:hanging="360"/>
      </w:pPr>
      <w:rPr>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8"/>
  </w:num>
  <w:num w:numId="3">
    <w:abstractNumId w:val="22"/>
  </w:num>
  <w:num w:numId="4">
    <w:abstractNumId w:val="23"/>
  </w:num>
  <w:num w:numId="5">
    <w:abstractNumId w:val="21"/>
  </w:num>
  <w:num w:numId="6">
    <w:abstractNumId w:val="9"/>
  </w:num>
  <w:num w:numId="7">
    <w:abstractNumId w:val="13"/>
  </w:num>
  <w:num w:numId="8">
    <w:abstractNumId w:val="6"/>
  </w:num>
  <w:num w:numId="9">
    <w:abstractNumId w:val="24"/>
  </w:num>
  <w:num w:numId="10">
    <w:abstractNumId w:val="19"/>
  </w:num>
  <w:num w:numId="11">
    <w:abstractNumId w:val="18"/>
  </w:num>
  <w:num w:numId="12">
    <w:abstractNumId w:val="7"/>
  </w:num>
  <w:num w:numId="13">
    <w:abstractNumId w:val="28"/>
  </w:num>
  <w:num w:numId="14">
    <w:abstractNumId w:val="25"/>
  </w:num>
  <w:num w:numId="15">
    <w:abstractNumId w:val="1"/>
  </w:num>
  <w:num w:numId="16">
    <w:abstractNumId w:val="14"/>
  </w:num>
  <w:num w:numId="17">
    <w:abstractNumId w:val="27"/>
  </w:num>
  <w:num w:numId="18">
    <w:abstractNumId w:val="5"/>
  </w:num>
  <w:num w:numId="19">
    <w:abstractNumId w:val="26"/>
  </w:num>
  <w:num w:numId="20">
    <w:abstractNumId w:val="20"/>
  </w:num>
  <w:num w:numId="21">
    <w:abstractNumId w:val="2"/>
  </w:num>
  <w:num w:numId="22">
    <w:abstractNumId w:val="4"/>
  </w:num>
  <w:num w:numId="23">
    <w:abstractNumId w:val="17"/>
  </w:num>
  <w:num w:numId="24">
    <w:abstractNumId w:val="10"/>
  </w:num>
  <w:num w:numId="25">
    <w:abstractNumId w:val="11"/>
  </w:num>
  <w:num w:numId="26">
    <w:abstractNumId w:val="3"/>
  </w:num>
  <w:num w:numId="27">
    <w:abstractNumId w:val="12"/>
  </w:num>
  <w:num w:numId="28">
    <w:abstractNumId w:val="16"/>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a5as50ivdpf5eezd6pes2dpev2x0depatv&quot;&gt;Rapid Review&lt;record-ids&gt;&lt;item&gt;1&lt;/item&gt;&lt;item&gt;2&lt;/item&gt;&lt;item&gt;3&lt;/item&gt;&lt;item&gt;4&lt;/item&gt;&lt;item&gt;5&lt;/item&gt;&lt;item&gt;7&lt;/item&gt;&lt;item&gt;9&lt;/item&gt;&lt;item&gt;10&lt;/item&gt;&lt;item&gt;11&lt;/item&gt;&lt;item&gt;13&lt;/item&gt;&lt;/record-ids&gt;&lt;/item&gt;&lt;/Libraries&gt;"/>
  </w:docVars>
  <w:rsids>
    <w:rsidRoot w:val="00CD1C32"/>
    <w:rsid w:val="0002518B"/>
    <w:rsid w:val="00040AE4"/>
    <w:rsid w:val="0006420C"/>
    <w:rsid w:val="000858BA"/>
    <w:rsid w:val="000A7493"/>
    <w:rsid w:val="000B058F"/>
    <w:rsid w:val="000C174A"/>
    <w:rsid w:val="000C6F20"/>
    <w:rsid w:val="000E00E1"/>
    <w:rsid w:val="0014279C"/>
    <w:rsid w:val="00143FAD"/>
    <w:rsid w:val="001676C2"/>
    <w:rsid w:val="00185930"/>
    <w:rsid w:val="001B307A"/>
    <w:rsid w:val="001E2606"/>
    <w:rsid w:val="002029D7"/>
    <w:rsid w:val="00206E4D"/>
    <w:rsid w:val="00212BA6"/>
    <w:rsid w:val="00251ED0"/>
    <w:rsid w:val="002716CE"/>
    <w:rsid w:val="002A01A0"/>
    <w:rsid w:val="002B0226"/>
    <w:rsid w:val="002C60B7"/>
    <w:rsid w:val="00303483"/>
    <w:rsid w:val="00321FA5"/>
    <w:rsid w:val="003308B3"/>
    <w:rsid w:val="00344F49"/>
    <w:rsid w:val="003C59EA"/>
    <w:rsid w:val="003F224A"/>
    <w:rsid w:val="004063C9"/>
    <w:rsid w:val="00424F1C"/>
    <w:rsid w:val="00437123"/>
    <w:rsid w:val="004A29D3"/>
    <w:rsid w:val="004C3653"/>
    <w:rsid w:val="004F799F"/>
    <w:rsid w:val="00510F98"/>
    <w:rsid w:val="00520871"/>
    <w:rsid w:val="005462B3"/>
    <w:rsid w:val="0058233C"/>
    <w:rsid w:val="00597E01"/>
    <w:rsid w:val="005B313F"/>
    <w:rsid w:val="005D4A3F"/>
    <w:rsid w:val="005E36CF"/>
    <w:rsid w:val="005E5696"/>
    <w:rsid w:val="005F00F3"/>
    <w:rsid w:val="006021D8"/>
    <w:rsid w:val="006314FC"/>
    <w:rsid w:val="0063281C"/>
    <w:rsid w:val="00641145"/>
    <w:rsid w:val="00644AC1"/>
    <w:rsid w:val="0068666F"/>
    <w:rsid w:val="006A4378"/>
    <w:rsid w:val="006D370A"/>
    <w:rsid w:val="006D711B"/>
    <w:rsid w:val="00700B22"/>
    <w:rsid w:val="00701C36"/>
    <w:rsid w:val="00705710"/>
    <w:rsid w:val="00721661"/>
    <w:rsid w:val="007301E7"/>
    <w:rsid w:val="00737365"/>
    <w:rsid w:val="007A07E0"/>
    <w:rsid w:val="007B0506"/>
    <w:rsid w:val="007B1347"/>
    <w:rsid w:val="007E34E3"/>
    <w:rsid w:val="008012AD"/>
    <w:rsid w:val="008223A9"/>
    <w:rsid w:val="0082496B"/>
    <w:rsid w:val="008454FB"/>
    <w:rsid w:val="0085049C"/>
    <w:rsid w:val="008D23AA"/>
    <w:rsid w:val="008D450A"/>
    <w:rsid w:val="008D4762"/>
    <w:rsid w:val="00907634"/>
    <w:rsid w:val="00941A75"/>
    <w:rsid w:val="00963424"/>
    <w:rsid w:val="00964660"/>
    <w:rsid w:val="00980D37"/>
    <w:rsid w:val="00987D73"/>
    <w:rsid w:val="009A1C36"/>
    <w:rsid w:val="009B205E"/>
    <w:rsid w:val="009D2C9B"/>
    <w:rsid w:val="009F1591"/>
    <w:rsid w:val="00A336AF"/>
    <w:rsid w:val="00A4486C"/>
    <w:rsid w:val="00A46291"/>
    <w:rsid w:val="00A716C8"/>
    <w:rsid w:val="00AB7CB2"/>
    <w:rsid w:val="00AC7F77"/>
    <w:rsid w:val="00AE0FEC"/>
    <w:rsid w:val="00B15502"/>
    <w:rsid w:val="00B57B3F"/>
    <w:rsid w:val="00B62058"/>
    <w:rsid w:val="00B641A9"/>
    <w:rsid w:val="00B7443D"/>
    <w:rsid w:val="00B8477B"/>
    <w:rsid w:val="00BC5F2C"/>
    <w:rsid w:val="00C03418"/>
    <w:rsid w:val="00C05A94"/>
    <w:rsid w:val="00C05D73"/>
    <w:rsid w:val="00C13727"/>
    <w:rsid w:val="00C43ED4"/>
    <w:rsid w:val="00C851EE"/>
    <w:rsid w:val="00CC6C6E"/>
    <w:rsid w:val="00CD1C32"/>
    <w:rsid w:val="00D05881"/>
    <w:rsid w:val="00D131DD"/>
    <w:rsid w:val="00D164F7"/>
    <w:rsid w:val="00D21430"/>
    <w:rsid w:val="00D50547"/>
    <w:rsid w:val="00D54C3F"/>
    <w:rsid w:val="00DD5BD6"/>
    <w:rsid w:val="00E14248"/>
    <w:rsid w:val="00E24604"/>
    <w:rsid w:val="00E576ED"/>
    <w:rsid w:val="00E848DC"/>
    <w:rsid w:val="00EF3C84"/>
    <w:rsid w:val="00EF4B40"/>
    <w:rsid w:val="00F02208"/>
    <w:rsid w:val="00F25657"/>
    <w:rsid w:val="00F50B9A"/>
    <w:rsid w:val="00F67DD9"/>
    <w:rsid w:val="00F80387"/>
    <w:rsid w:val="00FC26F9"/>
    <w:rsid w:val="00FD6B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A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6F9"/>
    <w:pPr>
      <w:spacing w:after="0" w:line="240" w:lineRule="auto"/>
    </w:pPr>
    <w:rPr>
      <w:rFonts w:ascii="Times New Roman" w:hAnsi="Times New Roman" w:cs="Times New Roman"/>
      <w:sz w:val="24"/>
      <w:szCs w:val="24"/>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420C"/>
    <w:rPr>
      <w:sz w:val="18"/>
      <w:szCs w:val="18"/>
    </w:rPr>
  </w:style>
  <w:style w:type="character" w:customStyle="1" w:styleId="BalloonTextChar">
    <w:name w:val="Balloon Text Char"/>
    <w:basedOn w:val="DefaultParagraphFont"/>
    <w:link w:val="BalloonText"/>
    <w:uiPriority w:val="99"/>
    <w:semiHidden/>
    <w:rsid w:val="0006420C"/>
    <w:rPr>
      <w:rFonts w:ascii="Times New Roman" w:hAnsi="Times New Roman" w:cs="Times New Roman"/>
      <w:sz w:val="18"/>
      <w:szCs w:val="18"/>
    </w:rPr>
  </w:style>
  <w:style w:type="paragraph" w:styleId="ListParagraph">
    <w:name w:val="List Paragraph"/>
    <w:basedOn w:val="Normal"/>
    <w:uiPriority w:val="34"/>
    <w:qFormat/>
    <w:rsid w:val="006A4378"/>
    <w:pPr>
      <w:ind w:left="720"/>
      <w:contextualSpacing/>
    </w:pPr>
  </w:style>
  <w:style w:type="paragraph" w:styleId="CommentSubject">
    <w:name w:val="annotation subject"/>
    <w:basedOn w:val="CommentText"/>
    <w:next w:val="CommentText"/>
    <w:link w:val="CommentSubjectChar"/>
    <w:uiPriority w:val="99"/>
    <w:semiHidden/>
    <w:unhideWhenUsed/>
    <w:rsid w:val="002C60B7"/>
    <w:rPr>
      <w:b/>
      <w:bCs/>
      <w:sz w:val="20"/>
      <w:szCs w:val="20"/>
    </w:rPr>
  </w:style>
  <w:style w:type="character" w:customStyle="1" w:styleId="CommentSubjectChar">
    <w:name w:val="Comment Subject Char"/>
    <w:basedOn w:val="CommentTextChar"/>
    <w:link w:val="CommentSubject"/>
    <w:uiPriority w:val="99"/>
    <w:semiHidden/>
    <w:rsid w:val="002C60B7"/>
    <w:rPr>
      <w:b/>
      <w:bCs/>
      <w:sz w:val="20"/>
      <w:szCs w:val="20"/>
      <w:lang w:val="en-AU"/>
    </w:rPr>
  </w:style>
  <w:style w:type="paragraph" w:customStyle="1" w:styleId="p1">
    <w:name w:val="p1"/>
    <w:basedOn w:val="Normal"/>
    <w:rsid w:val="002A01A0"/>
    <w:rPr>
      <w:rFonts w:ascii="Helvetica" w:hAnsi="Helvetica"/>
      <w:sz w:val="57"/>
      <w:szCs w:val="57"/>
    </w:rPr>
  </w:style>
  <w:style w:type="character" w:customStyle="1" w:styleId="searchhistory-search-term">
    <w:name w:val="searchhistory-search-term"/>
    <w:basedOn w:val="DefaultParagraphFont"/>
    <w:rsid w:val="00E848DC"/>
  </w:style>
  <w:style w:type="character" w:styleId="Hyperlink">
    <w:name w:val="Hyperlink"/>
    <w:basedOn w:val="DefaultParagraphFont"/>
    <w:uiPriority w:val="99"/>
    <w:unhideWhenUsed/>
    <w:rsid w:val="00737365"/>
    <w:rPr>
      <w:color w:val="0000FF"/>
      <w:u w:val="single"/>
    </w:rPr>
  </w:style>
  <w:style w:type="character" w:customStyle="1" w:styleId="apple-converted-space">
    <w:name w:val="apple-converted-space"/>
    <w:basedOn w:val="DefaultParagraphFont"/>
    <w:rsid w:val="003F224A"/>
  </w:style>
  <w:style w:type="paragraph" w:styleId="FootnoteText">
    <w:name w:val="footnote text"/>
    <w:basedOn w:val="Normal"/>
    <w:link w:val="FootnoteTextChar"/>
    <w:uiPriority w:val="99"/>
    <w:semiHidden/>
    <w:unhideWhenUsed/>
    <w:rsid w:val="00D164F7"/>
    <w:rPr>
      <w:sz w:val="20"/>
      <w:szCs w:val="20"/>
    </w:rPr>
  </w:style>
  <w:style w:type="character" w:customStyle="1" w:styleId="FootnoteTextChar">
    <w:name w:val="Footnote Text Char"/>
    <w:basedOn w:val="DefaultParagraphFont"/>
    <w:link w:val="FootnoteText"/>
    <w:uiPriority w:val="99"/>
    <w:semiHidden/>
    <w:rsid w:val="00D164F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D164F7"/>
    <w:rPr>
      <w:vertAlign w:val="superscript"/>
    </w:rPr>
  </w:style>
  <w:style w:type="character" w:customStyle="1" w:styleId="UnresolvedMention1">
    <w:name w:val="Unresolved Mention1"/>
    <w:basedOn w:val="DefaultParagraphFont"/>
    <w:uiPriority w:val="99"/>
    <w:semiHidden/>
    <w:unhideWhenUsed/>
    <w:rsid w:val="001E2606"/>
    <w:rPr>
      <w:color w:val="808080"/>
      <w:shd w:val="clear" w:color="auto" w:fill="E6E6E6"/>
    </w:rPr>
  </w:style>
  <w:style w:type="paragraph" w:styleId="EndnoteText">
    <w:name w:val="endnote text"/>
    <w:basedOn w:val="Normal"/>
    <w:link w:val="EndnoteTextChar"/>
    <w:uiPriority w:val="99"/>
    <w:semiHidden/>
    <w:unhideWhenUsed/>
    <w:rsid w:val="005B313F"/>
    <w:rPr>
      <w:sz w:val="20"/>
      <w:szCs w:val="20"/>
    </w:rPr>
  </w:style>
  <w:style w:type="character" w:customStyle="1" w:styleId="EndnoteTextChar">
    <w:name w:val="Endnote Text Char"/>
    <w:basedOn w:val="DefaultParagraphFont"/>
    <w:link w:val="EndnoteText"/>
    <w:uiPriority w:val="99"/>
    <w:semiHidden/>
    <w:rsid w:val="005B313F"/>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5B313F"/>
    <w:rPr>
      <w:vertAlign w:val="superscript"/>
    </w:rPr>
  </w:style>
  <w:style w:type="paragraph" w:styleId="NormalWeb">
    <w:name w:val="Normal (Web)"/>
    <w:basedOn w:val="Normal"/>
    <w:uiPriority w:val="99"/>
    <w:unhideWhenUsed/>
    <w:rsid w:val="008D450A"/>
    <w:pPr>
      <w:spacing w:before="100" w:beforeAutospacing="1" w:after="100" w:afterAutospacing="1"/>
    </w:pPr>
    <w:rPr>
      <w:rFonts w:eastAsia="Times New Roman"/>
      <w:lang w:val="en-AU" w:eastAsia="en-AU"/>
    </w:rPr>
  </w:style>
  <w:style w:type="paragraph" w:styleId="Header">
    <w:name w:val="header"/>
    <w:basedOn w:val="Normal"/>
    <w:link w:val="HeaderChar"/>
    <w:uiPriority w:val="99"/>
    <w:unhideWhenUsed/>
    <w:rsid w:val="00C03418"/>
    <w:pPr>
      <w:tabs>
        <w:tab w:val="center" w:pos="4513"/>
        <w:tab w:val="right" w:pos="9026"/>
      </w:tabs>
    </w:pPr>
  </w:style>
  <w:style w:type="character" w:customStyle="1" w:styleId="HeaderChar">
    <w:name w:val="Header Char"/>
    <w:basedOn w:val="DefaultParagraphFont"/>
    <w:link w:val="Header"/>
    <w:uiPriority w:val="99"/>
    <w:rsid w:val="00C03418"/>
    <w:rPr>
      <w:rFonts w:ascii="Times New Roman" w:hAnsi="Times New Roman" w:cs="Times New Roman"/>
      <w:sz w:val="24"/>
      <w:szCs w:val="24"/>
      <w:lang w:val="en-GB"/>
    </w:rPr>
  </w:style>
  <w:style w:type="paragraph" w:styleId="Footer">
    <w:name w:val="footer"/>
    <w:basedOn w:val="Normal"/>
    <w:link w:val="FooterChar"/>
    <w:uiPriority w:val="99"/>
    <w:unhideWhenUsed/>
    <w:rsid w:val="00C03418"/>
    <w:pPr>
      <w:tabs>
        <w:tab w:val="center" w:pos="4513"/>
        <w:tab w:val="right" w:pos="9026"/>
      </w:tabs>
    </w:pPr>
  </w:style>
  <w:style w:type="character" w:customStyle="1" w:styleId="FooterChar">
    <w:name w:val="Footer Char"/>
    <w:basedOn w:val="DefaultParagraphFont"/>
    <w:link w:val="Footer"/>
    <w:uiPriority w:val="99"/>
    <w:rsid w:val="00C03418"/>
    <w:rPr>
      <w:rFonts w:ascii="Times New Roman" w:hAnsi="Times New Roman" w:cs="Times New Roman"/>
      <w:sz w:val="24"/>
      <w:szCs w:val="24"/>
      <w:lang w:val="en-GB"/>
    </w:rPr>
  </w:style>
  <w:style w:type="character" w:styleId="FollowedHyperlink">
    <w:name w:val="FollowedHyperlink"/>
    <w:basedOn w:val="DefaultParagraphFont"/>
    <w:uiPriority w:val="99"/>
    <w:semiHidden/>
    <w:unhideWhenUsed/>
    <w:rsid w:val="00321FA5"/>
    <w:rPr>
      <w:color w:val="800080" w:themeColor="followedHyperlink"/>
      <w:u w:val="single"/>
    </w:rPr>
  </w:style>
  <w:style w:type="paragraph" w:customStyle="1" w:styleId="EndNoteBibliographyTitle">
    <w:name w:val="EndNote Bibliography Title"/>
    <w:basedOn w:val="Normal"/>
    <w:link w:val="EndNoteBibliographyTitleChar"/>
    <w:rsid w:val="00321FA5"/>
    <w:pPr>
      <w:jc w:val="center"/>
    </w:pPr>
    <w:rPr>
      <w:noProof/>
    </w:rPr>
  </w:style>
  <w:style w:type="character" w:customStyle="1" w:styleId="EndNoteBibliographyTitleChar">
    <w:name w:val="EndNote Bibliography Title Char"/>
    <w:basedOn w:val="DefaultParagraphFont"/>
    <w:link w:val="EndNoteBibliographyTitle"/>
    <w:rsid w:val="00321FA5"/>
    <w:rPr>
      <w:rFonts w:ascii="Times New Roman" w:hAnsi="Times New Roman" w:cs="Times New Roman"/>
      <w:noProof/>
      <w:sz w:val="24"/>
      <w:szCs w:val="24"/>
      <w:lang w:val="en-GB"/>
    </w:rPr>
  </w:style>
  <w:style w:type="paragraph" w:customStyle="1" w:styleId="EndNoteBibliography">
    <w:name w:val="EndNote Bibliography"/>
    <w:basedOn w:val="Normal"/>
    <w:link w:val="EndNoteBibliographyChar"/>
    <w:rsid w:val="00321FA5"/>
    <w:rPr>
      <w:noProof/>
    </w:rPr>
  </w:style>
  <w:style w:type="character" w:customStyle="1" w:styleId="EndNoteBibliographyChar">
    <w:name w:val="EndNote Bibliography Char"/>
    <w:basedOn w:val="DefaultParagraphFont"/>
    <w:link w:val="EndNoteBibliography"/>
    <w:rsid w:val="00321FA5"/>
    <w:rPr>
      <w:rFonts w:ascii="Times New Roman" w:hAnsi="Times New Roman" w:cs="Times New Roman"/>
      <w:noProof/>
      <w:sz w:val="24"/>
      <w:szCs w:val="24"/>
      <w:lang w:val="en-GB"/>
    </w:rPr>
  </w:style>
  <w:style w:type="paragraph" w:customStyle="1" w:styleId="Default">
    <w:name w:val="Default"/>
    <w:rsid w:val="00CC6C6E"/>
    <w:pPr>
      <w:autoSpaceDE w:val="0"/>
      <w:autoSpaceDN w:val="0"/>
      <w:adjustRightInd w:val="0"/>
      <w:spacing w:after="0" w:line="240" w:lineRule="auto"/>
    </w:pPr>
    <w:rPr>
      <w:color w:val="000000"/>
      <w:sz w:val="24"/>
      <w:szCs w:val="24"/>
      <w:lang w:val="en-AU"/>
    </w:rPr>
  </w:style>
  <w:style w:type="character" w:customStyle="1" w:styleId="UnresolvedMention">
    <w:name w:val="Unresolved Mention"/>
    <w:basedOn w:val="DefaultParagraphFont"/>
    <w:uiPriority w:val="99"/>
    <w:semiHidden/>
    <w:unhideWhenUsed/>
    <w:rsid w:val="00CC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1">
      <w:bodyDiv w:val="1"/>
      <w:marLeft w:val="0"/>
      <w:marRight w:val="0"/>
      <w:marTop w:val="0"/>
      <w:marBottom w:val="0"/>
      <w:divBdr>
        <w:top w:val="none" w:sz="0" w:space="0" w:color="auto"/>
        <w:left w:val="none" w:sz="0" w:space="0" w:color="auto"/>
        <w:bottom w:val="none" w:sz="0" w:space="0" w:color="auto"/>
        <w:right w:val="none" w:sz="0" w:space="0" w:color="auto"/>
      </w:divBdr>
      <w:divsChild>
        <w:div w:id="6374895">
          <w:marLeft w:val="0"/>
          <w:marRight w:val="0"/>
          <w:marTop w:val="0"/>
          <w:marBottom w:val="0"/>
          <w:divBdr>
            <w:top w:val="none" w:sz="0" w:space="0" w:color="auto"/>
            <w:left w:val="none" w:sz="0" w:space="0" w:color="auto"/>
            <w:bottom w:val="none" w:sz="0" w:space="0" w:color="auto"/>
            <w:right w:val="none" w:sz="0" w:space="0" w:color="auto"/>
          </w:divBdr>
        </w:div>
      </w:divsChild>
    </w:div>
    <w:div w:id="107554138">
      <w:bodyDiv w:val="1"/>
      <w:marLeft w:val="0"/>
      <w:marRight w:val="0"/>
      <w:marTop w:val="0"/>
      <w:marBottom w:val="0"/>
      <w:divBdr>
        <w:top w:val="none" w:sz="0" w:space="0" w:color="auto"/>
        <w:left w:val="none" w:sz="0" w:space="0" w:color="auto"/>
        <w:bottom w:val="none" w:sz="0" w:space="0" w:color="auto"/>
        <w:right w:val="none" w:sz="0" w:space="0" w:color="auto"/>
      </w:divBdr>
    </w:div>
    <w:div w:id="136999486">
      <w:bodyDiv w:val="1"/>
      <w:marLeft w:val="0"/>
      <w:marRight w:val="0"/>
      <w:marTop w:val="0"/>
      <w:marBottom w:val="0"/>
      <w:divBdr>
        <w:top w:val="none" w:sz="0" w:space="0" w:color="auto"/>
        <w:left w:val="none" w:sz="0" w:space="0" w:color="auto"/>
        <w:bottom w:val="none" w:sz="0" w:space="0" w:color="auto"/>
        <w:right w:val="none" w:sz="0" w:space="0" w:color="auto"/>
      </w:divBdr>
    </w:div>
    <w:div w:id="158741309">
      <w:bodyDiv w:val="1"/>
      <w:marLeft w:val="0"/>
      <w:marRight w:val="0"/>
      <w:marTop w:val="0"/>
      <w:marBottom w:val="0"/>
      <w:divBdr>
        <w:top w:val="none" w:sz="0" w:space="0" w:color="auto"/>
        <w:left w:val="none" w:sz="0" w:space="0" w:color="auto"/>
        <w:bottom w:val="none" w:sz="0" w:space="0" w:color="auto"/>
        <w:right w:val="none" w:sz="0" w:space="0" w:color="auto"/>
      </w:divBdr>
    </w:div>
    <w:div w:id="247618619">
      <w:bodyDiv w:val="1"/>
      <w:marLeft w:val="0"/>
      <w:marRight w:val="0"/>
      <w:marTop w:val="0"/>
      <w:marBottom w:val="0"/>
      <w:divBdr>
        <w:top w:val="none" w:sz="0" w:space="0" w:color="auto"/>
        <w:left w:val="none" w:sz="0" w:space="0" w:color="auto"/>
        <w:bottom w:val="none" w:sz="0" w:space="0" w:color="auto"/>
        <w:right w:val="none" w:sz="0" w:space="0" w:color="auto"/>
      </w:divBdr>
    </w:div>
    <w:div w:id="288096750">
      <w:bodyDiv w:val="1"/>
      <w:marLeft w:val="0"/>
      <w:marRight w:val="0"/>
      <w:marTop w:val="0"/>
      <w:marBottom w:val="0"/>
      <w:divBdr>
        <w:top w:val="none" w:sz="0" w:space="0" w:color="auto"/>
        <w:left w:val="none" w:sz="0" w:space="0" w:color="auto"/>
        <w:bottom w:val="none" w:sz="0" w:space="0" w:color="auto"/>
        <w:right w:val="none" w:sz="0" w:space="0" w:color="auto"/>
      </w:divBdr>
      <w:divsChild>
        <w:div w:id="675569971">
          <w:marLeft w:val="0"/>
          <w:marRight w:val="0"/>
          <w:marTop w:val="0"/>
          <w:marBottom w:val="0"/>
          <w:divBdr>
            <w:top w:val="none" w:sz="0" w:space="0" w:color="auto"/>
            <w:left w:val="none" w:sz="0" w:space="0" w:color="auto"/>
            <w:bottom w:val="none" w:sz="0" w:space="0" w:color="auto"/>
            <w:right w:val="none" w:sz="0" w:space="0" w:color="auto"/>
          </w:divBdr>
        </w:div>
      </w:divsChild>
    </w:div>
    <w:div w:id="323049322">
      <w:bodyDiv w:val="1"/>
      <w:marLeft w:val="0"/>
      <w:marRight w:val="0"/>
      <w:marTop w:val="0"/>
      <w:marBottom w:val="0"/>
      <w:divBdr>
        <w:top w:val="none" w:sz="0" w:space="0" w:color="auto"/>
        <w:left w:val="none" w:sz="0" w:space="0" w:color="auto"/>
        <w:bottom w:val="none" w:sz="0" w:space="0" w:color="auto"/>
        <w:right w:val="none" w:sz="0" w:space="0" w:color="auto"/>
      </w:divBdr>
    </w:div>
    <w:div w:id="404300514">
      <w:bodyDiv w:val="1"/>
      <w:marLeft w:val="0"/>
      <w:marRight w:val="0"/>
      <w:marTop w:val="0"/>
      <w:marBottom w:val="0"/>
      <w:divBdr>
        <w:top w:val="none" w:sz="0" w:space="0" w:color="auto"/>
        <w:left w:val="none" w:sz="0" w:space="0" w:color="auto"/>
        <w:bottom w:val="none" w:sz="0" w:space="0" w:color="auto"/>
        <w:right w:val="none" w:sz="0" w:space="0" w:color="auto"/>
      </w:divBdr>
    </w:div>
    <w:div w:id="485316032">
      <w:bodyDiv w:val="1"/>
      <w:marLeft w:val="0"/>
      <w:marRight w:val="0"/>
      <w:marTop w:val="0"/>
      <w:marBottom w:val="0"/>
      <w:divBdr>
        <w:top w:val="none" w:sz="0" w:space="0" w:color="auto"/>
        <w:left w:val="none" w:sz="0" w:space="0" w:color="auto"/>
        <w:bottom w:val="none" w:sz="0" w:space="0" w:color="auto"/>
        <w:right w:val="none" w:sz="0" w:space="0" w:color="auto"/>
      </w:divBdr>
    </w:div>
    <w:div w:id="534512107">
      <w:bodyDiv w:val="1"/>
      <w:marLeft w:val="0"/>
      <w:marRight w:val="0"/>
      <w:marTop w:val="0"/>
      <w:marBottom w:val="0"/>
      <w:divBdr>
        <w:top w:val="none" w:sz="0" w:space="0" w:color="auto"/>
        <w:left w:val="none" w:sz="0" w:space="0" w:color="auto"/>
        <w:bottom w:val="none" w:sz="0" w:space="0" w:color="auto"/>
        <w:right w:val="none" w:sz="0" w:space="0" w:color="auto"/>
      </w:divBdr>
    </w:div>
    <w:div w:id="612058278">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sChild>
        <w:div w:id="509175031">
          <w:marLeft w:val="0"/>
          <w:marRight w:val="0"/>
          <w:marTop w:val="0"/>
          <w:marBottom w:val="0"/>
          <w:divBdr>
            <w:top w:val="none" w:sz="0" w:space="0" w:color="auto"/>
            <w:left w:val="none" w:sz="0" w:space="0" w:color="auto"/>
            <w:bottom w:val="none" w:sz="0" w:space="0" w:color="auto"/>
            <w:right w:val="none" w:sz="0" w:space="0" w:color="auto"/>
          </w:divBdr>
        </w:div>
      </w:divsChild>
    </w:div>
    <w:div w:id="767694830">
      <w:bodyDiv w:val="1"/>
      <w:marLeft w:val="0"/>
      <w:marRight w:val="0"/>
      <w:marTop w:val="0"/>
      <w:marBottom w:val="0"/>
      <w:divBdr>
        <w:top w:val="none" w:sz="0" w:space="0" w:color="auto"/>
        <w:left w:val="none" w:sz="0" w:space="0" w:color="auto"/>
        <w:bottom w:val="none" w:sz="0" w:space="0" w:color="auto"/>
        <w:right w:val="none" w:sz="0" w:space="0" w:color="auto"/>
      </w:divBdr>
    </w:div>
    <w:div w:id="784546385">
      <w:bodyDiv w:val="1"/>
      <w:marLeft w:val="0"/>
      <w:marRight w:val="0"/>
      <w:marTop w:val="0"/>
      <w:marBottom w:val="0"/>
      <w:divBdr>
        <w:top w:val="none" w:sz="0" w:space="0" w:color="auto"/>
        <w:left w:val="none" w:sz="0" w:space="0" w:color="auto"/>
        <w:bottom w:val="none" w:sz="0" w:space="0" w:color="auto"/>
        <w:right w:val="none" w:sz="0" w:space="0" w:color="auto"/>
      </w:divBdr>
    </w:div>
    <w:div w:id="880629046">
      <w:bodyDiv w:val="1"/>
      <w:marLeft w:val="0"/>
      <w:marRight w:val="0"/>
      <w:marTop w:val="0"/>
      <w:marBottom w:val="0"/>
      <w:divBdr>
        <w:top w:val="none" w:sz="0" w:space="0" w:color="auto"/>
        <w:left w:val="none" w:sz="0" w:space="0" w:color="auto"/>
        <w:bottom w:val="none" w:sz="0" w:space="0" w:color="auto"/>
        <w:right w:val="none" w:sz="0" w:space="0" w:color="auto"/>
      </w:divBdr>
    </w:div>
    <w:div w:id="964189545">
      <w:bodyDiv w:val="1"/>
      <w:marLeft w:val="0"/>
      <w:marRight w:val="0"/>
      <w:marTop w:val="0"/>
      <w:marBottom w:val="0"/>
      <w:divBdr>
        <w:top w:val="none" w:sz="0" w:space="0" w:color="auto"/>
        <w:left w:val="none" w:sz="0" w:space="0" w:color="auto"/>
        <w:bottom w:val="none" w:sz="0" w:space="0" w:color="auto"/>
        <w:right w:val="none" w:sz="0" w:space="0" w:color="auto"/>
      </w:divBdr>
    </w:div>
    <w:div w:id="1120806715">
      <w:bodyDiv w:val="1"/>
      <w:marLeft w:val="0"/>
      <w:marRight w:val="0"/>
      <w:marTop w:val="0"/>
      <w:marBottom w:val="0"/>
      <w:divBdr>
        <w:top w:val="none" w:sz="0" w:space="0" w:color="auto"/>
        <w:left w:val="none" w:sz="0" w:space="0" w:color="auto"/>
        <w:bottom w:val="none" w:sz="0" w:space="0" w:color="auto"/>
        <w:right w:val="none" w:sz="0" w:space="0" w:color="auto"/>
      </w:divBdr>
      <w:divsChild>
        <w:div w:id="1113743716">
          <w:marLeft w:val="0"/>
          <w:marRight w:val="0"/>
          <w:marTop w:val="0"/>
          <w:marBottom w:val="0"/>
          <w:divBdr>
            <w:top w:val="none" w:sz="0" w:space="0" w:color="auto"/>
            <w:left w:val="none" w:sz="0" w:space="0" w:color="auto"/>
            <w:bottom w:val="none" w:sz="0" w:space="0" w:color="auto"/>
            <w:right w:val="none" w:sz="0" w:space="0" w:color="auto"/>
          </w:divBdr>
        </w:div>
        <w:div w:id="1746032728">
          <w:marLeft w:val="0"/>
          <w:marRight w:val="0"/>
          <w:marTop w:val="0"/>
          <w:marBottom w:val="0"/>
          <w:divBdr>
            <w:top w:val="none" w:sz="0" w:space="0" w:color="auto"/>
            <w:left w:val="none" w:sz="0" w:space="0" w:color="auto"/>
            <w:bottom w:val="none" w:sz="0" w:space="0" w:color="auto"/>
            <w:right w:val="none" w:sz="0" w:space="0" w:color="auto"/>
          </w:divBdr>
        </w:div>
      </w:divsChild>
    </w:div>
    <w:div w:id="1290555244">
      <w:bodyDiv w:val="1"/>
      <w:marLeft w:val="0"/>
      <w:marRight w:val="0"/>
      <w:marTop w:val="0"/>
      <w:marBottom w:val="0"/>
      <w:divBdr>
        <w:top w:val="none" w:sz="0" w:space="0" w:color="auto"/>
        <w:left w:val="none" w:sz="0" w:space="0" w:color="auto"/>
        <w:bottom w:val="none" w:sz="0" w:space="0" w:color="auto"/>
        <w:right w:val="none" w:sz="0" w:space="0" w:color="auto"/>
      </w:divBdr>
    </w:div>
    <w:div w:id="1305087787">
      <w:bodyDiv w:val="1"/>
      <w:marLeft w:val="0"/>
      <w:marRight w:val="0"/>
      <w:marTop w:val="0"/>
      <w:marBottom w:val="0"/>
      <w:divBdr>
        <w:top w:val="none" w:sz="0" w:space="0" w:color="auto"/>
        <w:left w:val="none" w:sz="0" w:space="0" w:color="auto"/>
        <w:bottom w:val="none" w:sz="0" w:space="0" w:color="auto"/>
        <w:right w:val="none" w:sz="0" w:space="0" w:color="auto"/>
      </w:divBdr>
    </w:div>
    <w:div w:id="1341735203">
      <w:bodyDiv w:val="1"/>
      <w:marLeft w:val="0"/>
      <w:marRight w:val="0"/>
      <w:marTop w:val="0"/>
      <w:marBottom w:val="0"/>
      <w:divBdr>
        <w:top w:val="none" w:sz="0" w:space="0" w:color="auto"/>
        <w:left w:val="none" w:sz="0" w:space="0" w:color="auto"/>
        <w:bottom w:val="none" w:sz="0" w:space="0" w:color="auto"/>
        <w:right w:val="none" w:sz="0" w:space="0" w:color="auto"/>
      </w:divBdr>
    </w:div>
    <w:div w:id="1443643935">
      <w:bodyDiv w:val="1"/>
      <w:marLeft w:val="0"/>
      <w:marRight w:val="0"/>
      <w:marTop w:val="0"/>
      <w:marBottom w:val="0"/>
      <w:divBdr>
        <w:top w:val="none" w:sz="0" w:space="0" w:color="auto"/>
        <w:left w:val="none" w:sz="0" w:space="0" w:color="auto"/>
        <w:bottom w:val="none" w:sz="0" w:space="0" w:color="auto"/>
        <w:right w:val="none" w:sz="0" w:space="0" w:color="auto"/>
      </w:divBdr>
    </w:div>
    <w:div w:id="1483697748">
      <w:bodyDiv w:val="1"/>
      <w:marLeft w:val="0"/>
      <w:marRight w:val="0"/>
      <w:marTop w:val="0"/>
      <w:marBottom w:val="0"/>
      <w:divBdr>
        <w:top w:val="none" w:sz="0" w:space="0" w:color="auto"/>
        <w:left w:val="none" w:sz="0" w:space="0" w:color="auto"/>
        <w:bottom w:val="none" w:sz="0" w:space="0" w:color="auto"/>
        <w:right w:val="none" w:sz="0" w:space="0" w:color="auto"/>
      </w:divBdr>
    </w:div>
    <w:div w:id="1648240589">
      <w:bodyDiv w:val="1"/>
      <w:marLeft w:val="0"/>
      <w:marRight w:val="0"/>
      <w:marTop w:val="0"/>
      <w:marBottom w:val="0"/>
      <w:divBdr>
        <w:top w:val="none" w:sz="0" w:space="0" w:color="auto"/>
        <w:left w:val="none" w:sz="0" w:space="0" w:color="auto"/>
        <w:bottom w:val="none" w:sz="0" w:space="0" w:color="auto"/>
        <w:right w:val="none" w:sz="0" w:space="0" w:color="auto"/>
      </w:divBdr>
      <w:divsChild>
        <w:div w:id="549533574">
          <w:marLeft w:val="0"/>
          <w:marRight w:val="0"/>
          <w:marTop w:val="0"/>
          <w:marBottom w:val="0"/>
          <w:divBdr>
            <w:top w:val="none" w:sz="0" w:space="0" w:color="auto"/>
            <w:left w:val="none" w:sz="0" w:space="0" w:color="auto"/>
            <w:bottom w:val="none" w:sz="0" w:space="0" w:color="auto"/>
            <w:right w:val="none" w:sz="0" w:space="0" w:color="auto"/>
          </w:divBdr>
        </w:div>
      </w:divsChild>
    </w:div>
    <w:div w:id="1686247227">
      <w:bodyDiv w:val="1"/>
      <w:marLeft w:val="0"/>
      <w:marRight w:val="0"/>
      <w:marTop w:val="0"/>
      <w:marBottom w:val="0"/>
      <w:divBdr>
        <w:top w:val="none" w:sz="0" w:space="0" w:color="auto"/>
        <w:left w:val="none" w:sz="0" w:space="0" w:color="auto"/>
        <w:bottom w:val="none" w:sz="0" w:space="0" w:color="auto"/>
        <w:right w:val="none" w:sz="0" w:space="0" w:color="auto"/>
      </w:divBdr>
    </w:div>
    <w:div w:id="1805929843">
      <w:bodyDiv w:val="1"/>
      <w:marLeft w:val="0"/>
      <w:marRight w:val="0"/>
      <w:marTop w:val="0"/>
      <w:marBottom w:val="0"/>
      <w:divBdr>
        <w:top w:val="none" w:sz="0" w:space="0" w:color="auto"/>
        <w:left w:val="none" w:sz="0" w:space="0" w:color="auto"/>
        <w:bottom w:val="none" w:sz="0" w:space="0" w:color="auto"/>
        <w:right w:val="none" w:sz="0" w:space="0" w:color="auto"/>
      </w:divBdr>
    </w:div>
    <w:div w:id="1860587041">
      <w:bodyDiv w:val="1"/>
      <w:marLeft w:val="0"/>
      <w:marRight w:val="0"/>
      <w:marTop w:val="0"/>
      <w:marBottom w:val="0"/>
      <w:divBdr>
        <w:top w:val="none" w:sz="0" w:space="0" w:color="auto"/>
        <w:left w:val="none" w:sz="0" w:space="0" w:color="auto"/>
        <w:bottom w:val="none" w:sz="0" w:space="0" w:color="auto"/>
        <w:right w:val="none" w:sz="0" w:space="0" w:color="auto"/>
      </w:divBdr>
    </w:div>
    <w:div w:id="1864320609">
      <w:bodyDiv w:val="1"/>
      <w:marLeft w:val="0"/>
      <w:marRight w:val="0"/>
      <w:marTop w:val="0"/>
      <w:marBottom w:val="0"/>
      <w:divBdr>
        <w:top w:val="none" w:sz="0" w:space="0" w:color="auto"/>
        <w:left w:val="none" w:sz="0" w:space="0" w:color="auto"/>
        <w:bottom w:val="none" w:sz="0" w:space="0" w:color="auto"/>
        <w:right w:val="none" w:sz="0" w:space="0" w:color="auto"/>
      </w:divBdr>
    </w:div>
    <w:div w:id="1902017974">
      <w:bodyDiv w:val="1"/>
      <w:marLeft w:val="0"/>
      <w:marRight w:val="0"/>
      <w:marTop w:val="0"/>
      <w:marBottom w:val="0"/>
      <w:divBdr>
        <w:top w:val="none" w:sz="0" w:space="0" w:color="auto"/>
        <w:left w:val="none" w:sz="0" w:space="0" w:color="auto"/>
        <w:bottom w:val="none" w:sz="0" w:space="0" w:color="auto"/>
        <w:right w:val="none" w:sz="0" w:space="0" w:color="auto"/>
      </w:divBdr>
    </w:div>
    <w:div w:id="2071731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ihw.gov.au/getmedia/3e23af2f-e71f-443f-ad9b-8eac957aa1e3/aihw-aus-221-chapter-4-3.pdf.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hcr.org/en-au/figures-at-a-glan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ichealth.vic.gov.au/letter/articles/vh-letter-45-co-design"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apps.who.int/trialsearch/" TargetMode="External"/><Relationship Id="rId14" Type="http://schemas.openxmlformats.org/officeDocument/2006/relationships/hyperlink" Target="file:///C:\Users\rbar0015\AppData\Local\Packages\Microsoft.MicrosoftEdge_8wekyb3d8bbwe\TempState\Downloads\www.dschool.stanford.edu\resources\getting-started-with-design-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3F57A0-891B-4A2E-BA86-1C6ECF98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Boyle</dc:creator>
  <cp:lastModifiedBy>Rebeccah Bartlett</cp:lastModifiedBy>
  <cp:revision>4</cp:revision>
  <dcterms:created xsi:type="dcterms:W3CDTF">2020-02-26T11:17:00Z</dcterms:created>
  <dcterms:modified xsi:type="dcterms:W3CDTF">2022-03-02T08:29:00Z</dcterms:modified>
</cp:coreProperties>
</file>